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0133" w:rsidRDefault="00941E00" w:rsidP="00941E00">
      <w:pPr>
        <w:spacing w:after="0" w:line="240" w:lineRule="auto"/>
        <w:rPr>
          <w:rFonts w:ascii="Tahoma" w:eastAsia="Times New Roman" w:hAnsi="Tahoma" w:cs="Tahoma"/>
          <w:lang w:eastAsia="de-AT"/>
        </w:rPr>
      </w:pPr>
      <w:r w:rsidRPr="00941E00">
        <w:rPr>
          <w:rFonts w:ascii="Tahoma" w:hAnsi="Tahoma" w:cs="Tahoma"/>
          <w:b/>
          <w:bCs/>
          <w:lang w:val="de-DE"/>
        </w:rPr>
        <w:t>B</w:t>
      </w:r>
      <w:r w:rsidR="00AB7965" w:rsidRPr="00941E00">
        <w:rPr>
          <w:rFonts w:ascii="Tahoma" w:hAnsi="Tahoma" w:cs="Tahoma"/>
          <w:b/>
          <w:bCs/>
          <w:lang w:val="de-DE"/>
        </w:rPr>
        <w:t xml:space="preserve">arrierefrei </w:t>
      </w:r>
      <w:r>
        <w:rPr>
          <w:rFonts w:ascii="Tahoma" w:hAnsi="Tahoma" w:cs="Tahoma"/>
          <w:b/>
          <w:bCs/>
          <w:lang w:val="de-DE"/>
        </w:rPr>
        <w:t>in</w:t>
      </w:r>
      <w:r w:rsidR="00AB7965" w:rsidRPr="00941E00">
        <w:rPr>
          <w:rFonts w:ascii="Tahoma" w:hAnsi="Tahoma" w:cs="Tahoma"/>
          <w:b/>
          <w:bCs/>
          <w:lang w:val="de-DE"/>
        </w:rPr>
        <w:t xml:space="preserve"> </w:t>
      </w:r>
      <w:r w:rsidR="00670133">
        <w:rPr>
          <w:rFonts w:ascii="Tahoma" w:hAnsi="Tahoma" w:cs="Tahoma"/>
          <w:b/>
          <w:bCs/>
          <w:lang w:val="de-DE"/>
        </w:rPr>
        <w:t>deiner Gemeinde!</w:t>
      </w:r>
      <w:r w:rsidR="00AB7965" w:rsidRPr="00AB7965">
        <w:rPr>
          <w:rFonts w:ascii="Tahoma" w:hAnsi="Tahoma" w:cs="Tahoma"/>
          <w:b/>
          <w:bCs/>
          <w:sz w:val="28"/>
          <w:szCs w:val="28"/>
          <w:lang w:val="de-DE"/>
        </w:rPr>
        <w:br/>
      </w:r>
      <w:r w:rsidR="00AB7965">
        <w:rPr>
          <w:rFonts w:ascii="Tahoma" w:hAnsi="Tahoma" w:cs="Tahoma"/>
          <w:b/>
          <w:bCs/>
          <w:lang w:val="de-DE"/>
        </w:rPr>
        <w:br/>
      </w:r>
      <w:r w:rsidRPr="00941E00">
        <w:rPr>
          <w:rFonts w:ascii="Tahoma" w:eastAsia="Times New Roman" w:hAnsi="Tahoma" w:cs="Tahoma"/>
          <w:lang w:eastAsia="de-AT"/>
        </w:rPr>
        <w:t xml:space="preserve">„Barrierefreiheit“ wird häufig nur auf </w:t>
      </w:r>
      <w:proofErr w:type="spellStart"/>
      <w:r w:rsidRPr="00941E00">
        <w:rPr>
          <w:rFonts w:ascii="Tahoma" w:eastAsia="Times New Roman" w:hAnsi="Tahoma" w:cs="Tahoma"/>
          <w:lang w:eastAsia="de-AT"/>
        </w:rPr>
        <w:t>Rollstuhlfahrer</w:t>
      </w:r>
      <w:r>
        <w:rPr>
          <w:rFonts w:ascii="Tahoma" w:eastAsia="Times New Roman" w:hAnsi="Tahoma" w:cs="Tahoma"/>
          <w:lang w:eastAsia="de-AT"/>
        </w:rPr>
        <w:t>:</w:t>
      </w:r>
      <w:r w:rsidRPr="00941E00">
        <w:rPr>
          <w:rFonts w:ascii="Tahoma" w:eastAsia="Times New Roman" w:hAnsi="Tahoma" w:cs="Tahoma"/>
          <w:lang w:eastAsia="de-AT"/>
        </w:rPr>
        <w:t>innen</w:t>
      </w:r>
      <w:proofErr w:type="spellEnd"/>
      <w:r w:rsidRPr="00941E00">
        <w:rPr>
          <w:rFonts w:ascii="Tahoma" w:eastAsia="Times New Roman" w:hAnsi="Tahoma" w:cs="Tahoma"/>
          <w:lang w:eastAsia="de-AT"/>
        </w:rPr>
        <w:t xml:space="preserve"> und Rampen reduziert. Der Begriff bedeutet aber viel mehr und bezieht sich auf verschieden</w:t>
      </w:r>
      <w:r w:rsidR="00670133">
        <w:rPr>
          <w:rFonts w:ascii="Tahoma" w:eastAsia="Times New Roman" w:hAnsi="Tahoma" w:cs="Tahoma"/>
          <w:lang w:eastAsia="de-AT"/>
        </w:rPr>
        <w:t>st</w:t>
      </w:r>
      <w:r w:rsidRPr="00941E00">
        <w:rPr>
          <w:rFonts w:ascii="Tahoma" w:eastAsia="Times New Roman" w:hAnsi="Tahoma" w:cs="Tahoma"/>
          <w:lang w:eastAsia="de-AT"/>
        </w:rPr>
        <w:t xml:space="preserve">e Arten von Behinderungen. </w:t>
      </w:r>
      <w:r w:rsidR="00670133">
        <w:rPr>
          <w:rFonts w:ascii="Tahoma" w:eastAsia="Times New Roman" w:hAnsi="Tahoma" w:cs="Tahoma"/>
          <w:lang w:eastAsia="de-AT"/>
        </w:rPr>
        <w:t>Eine</w:t>
      </w:r>
      <w:r w:rsidR="00670133" w:rsidRPr="00941E00">
        <w:rPr>
          <w:rFonts w:ascii="Tahoma" w:eastAsia="Times New Roman" w:hAnsi="Tahoma" w:cs="Tahoma"/>
          <w:lang w:eastAsia="de-AT"/>
        </w:rPr>
        <w:t xml:space="preserve"> barrierefreie Umgebung ist für alle komfortabel und verständlich, denn: Barrierefreiheit ist für 21 % dringend notwendig, für 50 % hilfreich und für 100 % komfortabel.</w:t>
      </w:r>
    </w:p>
    <w:p w:rsidR="00941E00" w:rsidRDefault="00670133" w:rsidP="00941E00">
      <w:pPr>
        <w:spacing w:after="0" w:line="240" w:lineRule="auto"/>
        <w:rPr>
          <w:rFonts w:ascii="Tahoma" w:eastAsia="Times New Roman" w:hAnsi="Tahoma" w:cs="Tahoma"/>
          <w:lang w:eastAsia="de-AT"/>
        </w:rPr>
      </w:pPr>
      <w:r>
        <w:rPr>
          <w:rFonts w:ascii="Tahoma" w:eastAsia="Times New Roman" w:hAnsi="Tahoma" w:cs="Tahoma"/>
          <w:lang w:eastAsia="de-AT"/>
        </w:rPr>
        <w:t>M</w:t>
      </w:r>
      <w:r w:rsidR="00941E00" w:rsidRPr="00941E00">
        <w:rPr>
          <w:rFonts w:ascii="Tahoma" w:eastAsia="Times New Roman" w:hAnsi="Tahoma" w:cs="Tahoma"/>
          <w:lang w:eastAsia="de-AT"/>
        </w:rPr>
        <w:t xml:space="preserve">enschen </w:t>
      </w:r>
      <w:r>
        <w:rPr>
          <w:rFonts w:ascii="Tahoma" w:eastAsia="Times New Roman" w:hAnsi="Tahoma" w:cs="Tahoma"/>
          <w:lang w:eastAsia="de-AT"/>
        </w:rPr>
        <w:t xml:space="preserve">haben unterschiedliche </w:t>
      </w:r>
      <w:r w:rsidR="00941E00" w:rsidRPr="00941E00">
        <w:rPr>
          <w:rFonts w:ascii="Tahoma" w:eastAsia="Times New Roman" w:hAnsi="Tahoma" w:cs="Tahoma"/>
          <w:lang w:eastAsia="de-AT"/>
        </w:rPr>
        <w:t>Anforderungen an ihre Umwelt, weil sie selbstständig und ohne fremde Hilfe am gesellschaftlichen Leben teilhaben wollen. Neben baulichen Hürden existieren auch soziale, kommunikative und intellektuelle Barrieren.</w:t>
      </w:r>
    </w:p>
    <w:p w:rsidR="00941E00" w:rsidRDefault="00941E00" w:rsidP="00941E00">
      <w:pPr>
        <w:spacing w:after="0" w:line="240" w:lineRule="auto"/>
        <w:rPr>
          <w:rFonts w:ascii="Tahoma" w:eastAsia="Times New Roman" w:hAnsi="Tahoma" w:cs="Tahoma"/>
          <w:lang w:eastAsia="de-AT"/>
        </w:rPr>
      </w:pPr>
    </w:p>
    <w:p w:rsidR="00AB7965" w:rsidRDefault="00AB7965" w:rsidP="00941E00">
      <w:pPr>
        <w:spacing w:after="0" w:line="240" w:lineRule="auto"/>
        <w:rPr>
          <w:rFonts w:ascii="Tahoma" w:eastAsia="Times New Roman" w:hAnsi="Tahoma" w:cs="Tahoma"/>
          <w:lang w:eastAsia="de-AT"/>
        </w:rPr>
      </w:pPr>
      <w:r w:rsidRPr="00E01274">
        <w:rPr>
          <w:rFonts w:ascii="Tahoma" w:eastAsia="Times New Roman" w:hAnsi="Tahoma" w:cs="Tahoma"/>
          <w:lang w:eastAsia="de-AT"/>
        </w:rPr>
        <w:t xml:space="preserve">Das </w:t>
      </w:r>
      <w:proofErr w:type="spellStart"/>
      <w:r w:rsidR="00670133" w:rsidRPr="00670133">
        <w:rPr>
          <w:rFonts w:ascii="Tahoma" w:eastAsia="Times New Roman" w:hAnsi="Tahoma" w:cs="Tahoma"/>
          <w:lang w:eastAsia="de-AT"/>
        </w:rPr>
        <w:t>BhW</w:t>
      </w:r>
      <w:proofErr w:type="spellEnd"/>
      <w:r w:rsidR="00670133" w:rsidRPr="00670133">
        <w:rPr>
          <w:rFonts w:ascii="Tahoma" w:eastAsia="Times New Roman" w:hAnsi="Tahoma" w:cs="Tahoma"/>
          <w:lang w:eastAsia="de-AT"/>
        </w:rPr>
        <w:t xml:space="preserve"> Niederösterreich ist eine der größten Bildungsorganisationen der allgemeinen Erwachsenenbildung in Niederösterreich</w:t>
      </w:r>
      <w:r w:rsidR="00670133">
        <w:rPr>
          <w:rFonts w:ascii="Tahoma" w:eastAsia="Times New Roman" w:hAnsi="Tahoma" w:cs="Tahoma"/>
          <w:lang w:eastAsia="de-AT"/>
        </w:rPr>
        <w:t xml:space="preserve"> und hat sich mit dem </w:t>
      </w:r>
      <w:r w:rsidRPr="00E01274">
        <w:rPr>
          <w:rFonts w:ascii="Tahoma" w:eastAsia="Times New Roman" w:hAnsi="Tahoma" w:cs="Tahoma"/>
          <w:lang w:eastAsia="de-AT"/>
        </w:rPr>
        <w:t xml:space="preserve">Projekt </w:t>
      </w:r>
      <w:proofErr w:type="spellStart"/>
      <w:r w:rsidRPr="00E01274">
        <w:rPr>
          <w:rFonts w:ascii="Tahoma" w:eastAsia="Times New Roman" w:hAnsi="Tahoma" w:cs="Tahoma"/>
          <w:lang w:eastAsia="de-AT"/>
        </w:rPr>
        <w:t>BhW</w:t>
      </w:r>
      <w:proofErr w:type="spellEnd"/>
      <w:r w:rsidRPr="00E01274">
        <w:rPr>
          <w:rFonts w:ascii="Tahoma" w:eastAsia="Times New Roman" w:hAnsi="Tahoma" w:cs="Tahoma"/>
          <w:lang w:eastAsia="de-AT"/>
        </w:rPr>
        <w:t xml:space="preserve"> barrierefrei über die Jahre als Kompetenzstelle in Sachen Barrierefreiheit, Inklusion, Design </w:t>
      </w:r>
      <w:proofErr w:type="spellStart"/>
      <w:r w:rsidRPr="00E01274">
        <w:rPr>
          <w:rFonts w:ascii="Tahoma" w:eastAsia="Times New Roman" w:hAnsi="Tahoma" w:cs="Tahoma"/>
          <w:lang w:eastAsia="de-AT"/>
        </w:rPr>
        <w:t>for</w:t>
      </w:r>
      <w:proofErr w:type="spellEnd"/>
      <w:r w:rsidRPr="00E01274">
        <w:rPr>
          <w:rFonts w:ascii="Tahoma" w:eastAsia="Times New Roman" w:hAnsi="Tahoma" w:cs="Tahoma"/>
          <w:lang w:eastAsia="de-AT"/>
        </w:rPr>
        <w:t xml:space="preserve"> All und digitale Barrierefreiheit entwickelt. In individuell maßgeschneiderten Beratungsleistungen und Sensibilisierungsmaßnahmen zeigt das Projektteam BhW barrierefrei seine Expertise.</w:t>
      </w:r>
      <w:r w:rsidR="00941E00">
        <w:rPr>
          <w:rFonts w:ascii="Tahoma" w:eastAsia="Times New Roman" w:hAnsi="Tahoma" w:cs="Tahoma"/>
          <w:lang w:eastAsia="de-AT"/>
        </w:rPr>
        <w:t xml:space="preserve"> </w:t>
      </w:r>
    </w:p>
    <w:p w:rsidR="00941E00" w:rsidRPr="00E01274" w:rsidRDefault="00941E00" w:rsidP="00941E00">
      <w:pPr>
        <w:spacing w:after="0" w:line="240" w:lineRule="auto"/>
        <w:rPr>
          <w:rFonts w:ascii="Tahoma" w:eastAsia="Times New Roman" w:hAnsi="Tahoma" w:cs="Tahoma"/>
          <w:lang w:eastAsia="de-AT"/>
        </w:rPr>
      </w:pPr>
    </w:p>
    <w:p w:rsidR="00941E00" w:rsidRDefault="00670133" w:rsidP="00941E00">
      <w:pPr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 xml:space="preserve">Wollen Sie mehr </w:t>
      </w:r>
      <w:r w:rsidR="00941E00" w:rsidRPr="00941E00">
        <w:rPr>
          <w:rFonts w:ascii="Tahoma" w:hAnsi="Tahoma" w:cs="Tahoma"/>
          <w:lang w:val="de-DE"/>
        </w:rPr>
        <w:t>über den Umgang mit Menschen mit Behinderung erfahren</w:t>
      </w:r>
      <w:r>
        <w:rPr>
          <w:rFonts w:ascii="Tahoma" w:hAnsi="Tahoma" w:cs="Tahoma"/>
          <w:lang w:val="de-DE"/>
        </w:rPr>
        <w:t xml:space="preserve">, </w:t>
      </w:r>
      <w:r w:rsidR="00941E00" w:rsidRPr="00941E00">
        <w:rPr>
          <w:rFonts w:ascii="Tahoma" w:hAnsi="Tahoma" w:cs="Tahoma"/>
          <w:lang w:val="de-DE"/>
        </w:rPr>
        <w:t>oder ihre Mitarbeiter/innen schulen</w:t>
      </w:r>
      <w:r>
        <w:rPr>
          <w:rFonts w:ascii="Tahoma" w:hAnsi="Tahoma" w:cs="Tahoma"/>
          <w:lang w:val="de-DE"/>
        </w:rPr>
        <w:t xml:space="preserve">? </w:t>
      </w:r>
      <w:r w:rsidR="00941E00" w:rsidRPr="00941E00">
        <w:rPr>
          <w:rFonts w:ascii="Tahoma" w:hAnsi="Tahoma" w:cs="Tahoma"/>
          <w:lang w:val="de-DE"/>
        </w:rPr>
        <w:t>Möchten Sie Ihre Webseite barrierefrei gestalten?</w:t>
      </w:r>
      <w:r w:rsidR="00941E00">
        <w:rPr>
          <w:rFonts w:ascii="Tahoma" w:hAnsi="Tahoma" w:cs="Tahoma"/>
          <w:lang w:val="de-DE"/>
        </w:rPr>
        <w:t xml:space="preserve"> </w:t>
      </w:r>
      <w:r w:rsidR="00941E00" w:rsidRPr="00941E00">
        <w:rPr>
          <w:rFonts w:ascii="Tahoma" w:hAnsi="Tahoma" w:cs="Tahoma"/>
          <w:lang w:val="de-DE"/>
        </w:rPr>
        <w:t xml:space="preserve">Dann </w:t>
      </w:r>
      <w:r>
        <w:rPr>
          <w:rFonts w:ascii="Tahoma" w:hAnsi="Tahoma" w:cs="Tahoma"/>
          <w:lang w:val="de-DE"/>
        </w:rPr>
        <w:t xml:space="preserve">wenden Sie sich an das </w:t>
      </w:r>
      <w:proofErr w:type="spellStart"/>
      <w:r>
        <w:rPr>
          <w:rFonts w:ascii="Tahoma" w:hAnsi="Tahoma" w:cs="Tahoma"/>
          <w:lang w:val="de-DE"/>
        </w:rPr>
        <w:t>BhW</w:t>
      </w:r>
      <w:proofErr w:type="spellEnd"/>
      <w:r>
        <w:rPr>
          <w:rFonts w:ascii="Tahoma" w:hAnsi="Tahoma" w:cs="Tahoma"/>
          <w:lang w:val="de-DE"/>
        </w:rPr>
        <w:t xml:space="preserve">, das sie gerne in allen Fragen rund um Barrierefreiheit berät. </w:t>
      </w:r>
    </w:p>
    <w:p w:rsidR="001F2236" w:rsidRPr="008B459B" w:rsidRDefault="00670133" w:rsidP="00941E00">
      <w:pPr>
        <w:rPr>
          <w:rFonts w:ascii="Tahoma" w:hAnsi="Tahoma" w:cs="Tahoma"/>
        </w:rPr>
      </w:pPr>
      <w:r>
        <w:rPr>
          <w:rFonts w:ascii="Tahoma" w:hAnsi="Tahoma" w:cs="Tahoma"/>
          <w:lang w:val="de-DE"/>
        </w:rPr>
        <w:t>Kontakt</w:t>
      </w:r>
      <w:r w:rsidR="00280018" w:rsidRPr="008B459B">
        <w:rPr>
          <w:rFonts w:ascii="Tahoma" w:hAnsi="Tahoma" w:cs="Tahoma"/>
          <w:lang w:val="de-DE"/>
        </w:rPr>
        <w:t>:</w:t>
      </w:r>
      <w:r w:rsidR="007E12A8">
        <w:rPr>
          <w:rFonts w:ascii="Tahoma" w:hAnsi="Tahoma" w:cs="Tahoma"/>
          <w:lang w:val="de-DE"/>
        </w:rPr>
        <w:t xml:space="preserve"> </w:t>
      </w:r>
      <w:r w:rsidR="00AB7965">
        <w:rPr>
          <w:rFonts w:ascii="Tahoma" w:hAnsi="Tahoma" w:cs="Tahoma"/>
          <w:lang w:val="de-DE"/>
        </w:rPr>
        <w:br/>
      </w:r>
      <w:r w:rsidR="00941E00">
        <w:rPr>
          <w:rFonts w:ascii="Tahoma" w:hAnsi="Tahoma" w:cs="Tahoma"/>
          <w:lang w:val="de-DE"/>
        </w:rPr>
        <w:t xml:space="preserve">Jakob </w:t>
      </w:r>
      <w:proofErr w:type="spellStart"/>
      <w:r w:rsidR="00941E00">
        <w:rPr>
          <w:rFonts w:ascii="Tahoma" w:hAnsi="Tahoma" w:cs="Tahoma"/>
          <w:lang w:val="de-DE"/>
        </w:rPr>
        <w:t>Sint</w:t>
      </w:r>
      <w:proofErr w:type="spellEnd"/>
      <w:r w:rsidR="00941E00">
        <w:rPr>
          <w:rFonts w:ascii="Tahoma" w:hAnsi="Tahoma" w:cs="Tahoma"/>
          <w:lang w:val="de-DE"/>
        </w:rPr>
        <w:br/>
      </w:r>
      <w:r w:rsidR="00941E00" w:rsidRPr="00941E00">
        <w:rPr>
          <w:rFonts w:ascii="Tahoma" w:hAnsi="Tahoma" w:cs="Tahoma"/>
          <w:lang w:val="de-DE"/>
        </w:rPr>
        <w:t>BhW barrierefrei</w:t>
      </w:r>
      <w:r w:rsidR="006B722A" w:rsidRPr="00941E00">
        <w:rPr>
          <w:rFonts w:ascii="Tahoma" w:hAnsi="Tahoma" w:cs="Tahoma"/>
          <w:lang w:val="de-DE"/>
        </w:rPr>
        <w:t xml:space="preserve"> </w:t>
      </w:r>
      <w:r w:rsidR="00AB7965" w:rsidRPr="00941E00">
        <w:rPr>
          <w:rFonts w:ascii="Tahoma" w:hAnsi="Tahoma" w:cs="Tahoma"/>
          <w:lang w:val="de-DE"/>
        </w:rPr>
        <w:br/>
      </w:r>
      <w:hyperlink r:id="rId7" w:history="1">
        <w:r w:rsidR="00941E00" w:rsidRPr="00941E00">
          <w:rPr>
            <w:rStyle w:val="Hyperlink"/>
            <w:rFonts w:ascii="Tahoma" w:hAnsi="Tahoma" w:cs="Tahoma"/>
            <w:lang w:val="de-DE"/>
          </w:rPr>
          <w:t>barrierefrei@bhw-n.eu</w:t>
        </w:r>
      </w:hyperlink>
      <w:r w:rsidR="006B722A" w:rsidRPr="00941E00">
        <w:rPr>
          <w:rFonts w:ascii="Tahoma" w:hAnsi="Tahoma" w:cs="Tahoma"/>
          <w:lang w:val="de-DE"/>
        </w:rPr>
        <w:t xml:space="preserve">, </w:t>
      </w:r>
      <w:r w:rsidR="00AB7965" w:rsidRPr="00941E00">
        <w:rPr>
          <w:rFonts w:ascii="Tahoma" w:hAnsi="Tahoma" w:cs="Tahoma"/>
          <w:lang w:val="de-DE"/>
        </w:rPr>
        <w:br/>
      </w:r>
      <w:r w:rsidR="00941E00" w:rsidRPr="00941E00">
        <w:rPr>
          <w:rFonts w:ascii="Tahoma" w:hAnsi="Tahoma" w:cs="Tahoma"/>
          <w:lang w:val="de-DE"/>
        </w:rPr>
        <w:t>Tel: 02742 311337 136</w:t>
      </w:r>
    </w:p>
    <w:sectPr w:rsidR="001F2236" w:rsidRPr="008B459B" w:rsidSect="00941E00">
      <w:pgSz w:w="11906" w:h="16838"/>
      <w:pgMar w:top="1448" w:right="849" w:bottom="170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7531A" w:rsidRDefault="0027531A" w:rsidP="00D140AA">
      <w:pPr>
        <w:spacing w:after="0" w:line="240" w:lineRule="auto"/>
      </w:pPr>
      <w:r>
        <w:separator/>
      </w:r>
    </w:p>
  </w:endnote>
  <w:endnote w:type="continuationSeparator" w:id="0">
    <w:p w:rsidR="0027531A" w:rsidRDefault="0027531A" w:rsidP="00D14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7531A" w:rsidRDefault="0027531A" w:rsidP="00D140AA">
      <w:pPr>
        <w:spacing w:after="0" w:line="240" w:lineRule="auto"/>
      </w:pPr>
      <w:r>
        <w:separator/>
      </w:r>
    </w:p>
  </w:footnote>
  <w:footnote w:type="continuationSeparator" w:id="0">
    <w:p w:rsidR="0027531A" w:rsidRDefault="0027531A" w:rsidP="00D14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E0044"/>
    <w:multiLevelType w:val="hybridMultilevel"/>
    <w:tmpl w:val="B1941EE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602EC"/>
    <w:multiLevelType w:val="hybridMultilevel"/>
    <w:tmpl w:val="99A2788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00764"/>
    <w:multiLevelType w:val="multilevel"/>
    <w:tmpl w:val="744C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4928490">
    <w:abstractNumId w:val="1"/>
  </w:num>
  <w:num w:numId="2" w16cid:durableId="458573198">
    <w:abstractNumId w:val="0"/>
  </w:num>
  <w:num w:numId="3" w16cid:durableId="472601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AA"/>
    <w:rsid w:val="0002145C"/>
    <w:rsid w:val="00046007"/>
    <w:rsid w:val="00053C0B"/>
    <w:rsid w:val="00055A15"/>
    <w:rsid w:val="00063121"/>
    <w:rsid w:val="0006437A"/>
    <w:rsid w:val="00064BEA"/>
    <w:rsid w:val="00086BBB"/>
    <w:rsid w:val="00093141"/>
    <w:rsid w:val="000B5089"/>
    <w:rsid w:val="000C4711"/>
    <w:rsid w:val="000D0A3B"/>
    <w:rsid w:val="000E3F67"/>
    <w:rsid w:val="000F6E31"/>
    <w:rsid w:val="00100A97"/>
    <w:rsid w:val="00100C96"/>
    <w:rsid w:val="00115318"/>
    <w:rsid w:val="001266DA"/>
    <w:rsid w:val="00144DE6"/>
    <w:rsid w:val="001652D6"/>
    <w:rsid w:val="001951A8"/>
    <w:rsid w:val="00197D5A"/>
    <w:rsid w:val="001A12D0"/>
    <w:rsid w:val="001A4A9F"/>
    <w:rsid w:val="001A576B"/>
    <w:rsid w:val="001B14A4"/>
    <w:rsid w:val="001B7506"/>
    <w:rsid w:val="001C4E30"/>
    <w:rsid w:val="001C5603"/>
    <w:rsid w:val="001D0792"/>
    <w:rsid w:val="001E5242"/>
    <w:rsid w:val="001F2236"/>
    <w:rsid w:val="002000FD"/>
    <w:rsid w:val="0020215D"/>
    <w:rsid w:val="00257B22"/>
    <w:rsid w:val="0027470C"/>
    <w:rsid w:val="0027531A"/>
    <w:rsid w:val="00280018"/>
    <w:rsid w:val="002803F8"/>
    <w:rsid w:val="002A55AF"/>
    <w:rsid w:val="002C110F"/>
    <w:rsid w:val="002F0159"/>
    <w:rsid w:val="0031019C"/>
    <w:rsid w:val="00316B23"/>
    <w:rsid w:val="00320CB7"/>
    <w:rsid w:val="00325DEE"/>
    <w:rsid w:val="0033602B"/>
    <w:rsid w:val="0034550B"/>
    <w:rsid w:val="00355930"/>
    <w:rsid w:val="0039151A"/>
    <w:rsid w:val="003A5DC5"/>
    <w:rsid w:val="003C11DA"/>
    <w:rsid w:val="003D381E"/>
    <w:rsid w:val="003D396F"/>
    <w:rsid w:val="003F1F0A"/>
    <w:rsid w:val="004125E3"/>
    <w:rsid w:val="00431068"/>
    <w:rsid w:val="00446C53"/>
    <w:rsid w:val="004570BB"/>
    <w:rsid w:val="00466204"/>
    <w:rsid w:val="00475B3A"/>
    <w:rsid w:val="00481126"/>
    <w:rsid w:val="004A6378"/>
    <w:rsid w:val="004A6543"/>
    <w:rsid w:val="004B29A2"/>
    <w:rsid w:val="004B2C53"/>
    <w:rsid w:val="004C216A"/>
    <w:rsid w:val="004E5D62"/>
    <w:rsid w:val="004F2714"/>
    <w:rsid w:val="00511821"/>
    <w:rsid w:val="00512801"/>
    <w:rsid w:val="005247B4"/>
    <w:rsid w:val="00526090"/>
    <w:rsid w:val="00531BC9"/>
    <w:rsid w:val="00541306"/>
    <w:rsid w:val="005539A9"/>
    <w:rsid w:val="0057118F"/>
    <w:rsid w:val="005A04FC"/>
    <w:rsid w:val="005B3420"/>
    <w:rsid w:val="005B7A3A"/>
    <w:rsid w:val="005D5E53"/>
    <w:rsid w:val="005D6C7E"/>
    <w:rsid w:val="0060407E"/>
    <w:rsid w:val="00614F79"/>
    <w:rsid w:val="00620289"/>
    <w:rsid w:val="0063419A"/>
    <w:rsid w:val="00640210"/>
    <w:rsid w:val="00653F5A"/>
    <w:rsid w:val="00655BC0"/>
    <w:rsid w:val="00670133"/>
    <w:rsid w:val="006749F0"/>
    <w:rsid w:val="0068399B"/>
    <w:rsid w:val="006B51F9"/>
    <w:rsid w:val="006B722A"/>
    <w:rsid w:val="0070235A"/>
    <w:rsid w:val="0070714A"/>
    <w:rsid w:val="00707F7A"/>
    <w:rsid w:val="00716375"/>
    <w:rsid w:val="00741411"/>
    <w:rsid w:val="00756708"/>
    <w:rsid w:val="00756EE8"/>
    <w:rsid w:val="00763421"/>
    <w:rsid w:val="00791C5A"/>
    <w:rsid w:val="0079686C"/>
    <w:rsid w:val="007A40A3"/>
    <w:rsid w:val="007A4867"/>
    <w:rsid w:val="007A60A0"/>
    <w:rsid w:val="007B3999"/>
    <w:rsid w:val="007E0B27"/>
    <w:rsid w:val="007E12A8"/>
    <w:rsid w:val="008009BB"/>
    <w:rsid w:val="00816ADF"/>
    <w:rsid w:val="00826500"/>
    <w:rsid w:val="00855BAF"/>
    <w:rsid w:val="00863759"/>
    <w:rsid w:val="008643FA"/>
    <w:rsid w:val="00880460"/>
    <w:rsid w:val="008916E3"/>
    <w:rsid w:val="00894465"/>
    <w:rsid w:val="0089571C"/>
    <w:rsid w:val="008B459B"/>
    <w:rsid w:val="008C5B51"/>
    <w:rsid w:val="008D5227"/>
    <w:rsid w:val="008D60E5"/>
    <w:rsid w:val="008F4F55"/>
    <w:rsid w:val="00910E60"/>
    <w:rsid w:val="0092009F"/>
    <w:rsid w:val="009229BD"/>
    <w:rsid w:val="00923368"/>
    <w:rsid w:val="00924D50"/>
    <w:rsid w:val="00933A9A"/>
    <w:rsid w:val="00941E00"/>
    <w:rsid w:val="00946020"/>
    <w:rsid w:val="009524E7"/>
    <w:rsid w:val="00955C02"/>
    <w:rsid w:val="00965548"/>
    <w:rsid w:val="009740D5"/>
    <w:rsid w:val="00974790"/>
    <w:rsid w:val="009763A2"/>
    <w:rsid w:val="0097797C"/>
    <w:rsid w:val="00980A1B"/>
    <w:rsid w:val="009A59B6"/>
    <w:rsid w:val="009B3C3D"/>
    <w:rsid w:val="009D45B2"/>
    <w:rsid w:val="009E070E"/>
    <w:rsid w:val="00A160F5"/>
    <w:rsid w:val="00A32C8B"/>
    <w:rsid w:val="00A84AE0"/>
    <w:rsid w:val="00AA2CFA"/>
    <w:rsid w:val="00AB7965"/>
    <w:rsid w:val="00AE1EB3"/>
    <w:rsid w:val="00AF54E5"/>
    <w:rsid w:val="00AF7713"/>
    <w:rsid w:val="00B243AB"/>
    <w:rsid w:val="00B31974"/>
    <w:rsid w:val="00B452DC"/>
    <w:rsid w:val="00B47807"/>
    <w:rsid w:val="00B564F3"/>
    <w:rsid w:val="00B76806"/>
    <w:rsid w:val="00B76F6D"/>
    <w:rsid w:val="00B85CE0"/>
    <w:rsid w:val="00B919E4"/>
    <w:rsid w:val="00BA2D5B"/>
    <w:rsid w:val="00BA42D8"/>
    <w:rsid w:val="00BB5FA0"/>
    <w:rsid w:val="00BC53D3"/>
    <w:rsid w:val="00BC71B3"/>
    <w:rsid w:val="00BC7590"/>
    <w:rsid w:val="00BD0836"/>
    <w:rsid w:val="00BD4336"/>
    <w:rsid w:val="00C21CEF"/>
    <w:rsid w:val="00C2469E"/>
    <w:rsid w:val="00C61562"/>
    <w:rsid w:val="00C8451C"/>
    <w:rsid w:val="00CA04ED"/>
    <w:rsid w:val="00CB5ED2"/>
    <w:rsid w:val="00CE0701"/>
    <w:rsid w:val="00CF5194"/>
    <w:rsid w:val="00D140AA"/>
    <w:rsid w:val="00D15100"/>
    <w:rsid w:val="00D2247B"/>
    <w:rsid w:val="00D41508"/>
    <w:rsid w:val="00D44E46"/>
    <w:rsid w:val="00D70B87"/>
    <w:rsid w:val="00D775DC"/>
    <w:rsid w:val="00DA2AE1"/>
    <w:rsid w:val="00DB760C"/>
    <w:rsid w:val="00DD4DCA"/>
    <w:rsid w:val="00DF11B8"/>
    <w:rsid w:val="00E01D11"/>
    <w:rsid w:val="00E12D68"/>
    <w:rsid w:val="00E20183"/>
    <w:rsid w:val="00E27DBA"/>
    <w:rsid w:val="00E66A69"/>
    <w:rsid w:val="00E74A0C"/>
    <w:rsid w:val="00E74A3C"/>
    <w:rsid w:val="00E7504D"/>
    <w:rsid w:val="00E75826"/>
    <w:rsid w:val="00E8349D"/>
    <w:rsid w:val="00E8773C"/>
    <w:rsid w:val="00EA0A89"/>
    <w:rsid w:val="00EB1301"/>
    <w:rsid w:val="00EB4F9B"/>
    <w:rsid w:val="00F12B8F"/>
    <w:rsid w:val="00F578A4"/>
    <w:rsid w:val="00F613FC"/>
    <w:rsid w:val="00F91D6E"/>
    <w:rsid w:val="00FA46DB"/>
    <w:rsid w:val="00FC30C6"/>
    <w:rsid w:val="00FD4512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67DCB"/>
  <w15:chartTrackingRefBased/>
  <w15:docId w15:val="{A8A60407-9F6A-414B-B003-CE3ECC56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1B75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40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140A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140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140A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3A5DC5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1E5242"/>
    <w:pPr>
      <w:spacing w:before="120" w:after="120" w:line="360" w:lineRule="auto"/>
      <w:ind w:left="720"/>
      <w:contextualSpacing/>
    </w:pPr>
    <w:rPr>
      <w:rFonts w:ascii="Trebuchet MS" w:hAnsi="Trebuchet MS"/>
      <w:sz w:val="24"/>
    </w:rPr>
  </w:style>
  <w:style w:type="paragraph" w:styleId="StandardWeb">
    <w:name w:val="Normal (Web)"/>
    <w:basedOn w:val="Standard"/>
    <w:uiPriority w:val="99"/>
    <w:unhideWhenUsed/>
    <w:rsid w:val="001B7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character" w:styleId="Hervorhebung">
    <w:name w:val="Emphasis"/>
    <w:uiPriority w:val="20"/>
    <w:qFormat/>
    <w:rsid w:val="001B7506"/>
    <w:rPr>
      <w:i/>
      <w:iCs/>
    </w:rPr>
  </w:style>
  <w:style w:type="character" w:styleId="Fett">
    <w:name w:val="Strong"/>
    <w:uiPriority w:val="22"/>
    <w:qFormat/>
    <w:rsid w:val="001B7506"/>
    <w:rPr>
      <w:b/>
      <w:bCs/>
    </w:rPr>
  </w:style>
  <w:style w:type="character" w:customStyle="1" w:styleId="berschrift1Zchn">
    <w:name w:val="Überschrift 1 Zchn"/>
    <w:link w:val="berschrift1"/>
    <w:uiPriority w:val="9"/>
    <w:rsid w:val="001B750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Kommentarzeichen">
    <w:name w:val="annotation reference"/>
    <w:uiPriority w:val="99"/>
    <w:semiHidden/>
    <w:unhideWhenUsed/>
    <w:rsid w:val="006B72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722A"/>
    <w:pPr>
      <w:spacing w:after="160"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6B72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5DEE"/>
    <w:pPr>
      <w:spacing w:after="200" w:line="276" w:lineRule="auto"/>
    </w:pPr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25DEE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325DEE"/>
    <w:rPr>
      <w:sz w:val="22"/>
      <w:szCs w:val="22"/>
      <w:lang w:eastAsia="en-US"/>
    </w:rPr>
  </w:style>
  <w:style w:type="paragraph" w:styleId="Textkrper">
    <w:name w:val="Body Text"/>
    <w:basedOn w:val="Standard"/>
    <w:link w:val="TextkrperZchn"/>
    <w:semiHidden/>
    <w:rsid w:val="00974790"/>
    <w:pPr>
      <w:spacing w:after="0" w:line="240" w:lineRule="auto"/>
      <w:jc w:val="both"/>
    </w:pPr>
    <w:rPr>
      <w:rFonts w:ascii="Tms Rmn" w:eastAsia="Times New Roman" w:hAnsi="Tms Rmn"/>
      <w:sz w:val="24"/>
      <w:szCs w:val="20"/>
      <w:lang w:val="de-DE" w:eastAsia="de-AT"/>
    </w:rPr>
  </w:style>
  <w:style w:type="character" w:customStyle="1" w:styleId="TextkrperZchn">
    <w:name w:val="Textkörper Zchn"/>
    <w:link w:val="Textkrper"/>
    <w:semiHidden/>
    <w:rsid w:val="00974790"/>
    <w:rPr>
      <w:rFonts w:ascii="Tms Rmn" w:eastAsia="Times New Roman" w:hAnsi="Tms Rmn"/>
      <w:sz w:val="24"/>
      <w:lang w:val="de-DE"/>
    </w:rPr>
  </w:style>
  <w:style w:type="character" w:customStyle="1" w:styleId="cf01">
    <w:name w:val="cf01"/>
    <w:rsid w:val="00974790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uiPriority w:val="99"/>
    <w:semiHidden/>
    <w:unhideWhenUsed/>
    <w:rsid w:val="00974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rierefrei@bhw-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Links>
    <vt:vector size="6" baseType="variant">
      <vt:variant>
        <vt:i4>3407964</vt:i4>
      </vt:variant>
      <vt:variant>
        <vt:i4>0</vt:i4>
      </vt:variant>
      <vt:variant>
        <vt:i4>0</vt:i4>
      </vt:variant>
      <vt:variant>
        <vt:i4>5</vt:i4>
      </vt:variant>
      <vt:variant>
        <vt:lpwstr>mailto:barrierefrei@bhw-n.eu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Gross [BHW]</dc:creator>
  <cp:keywords/>
  <cp:lastModifiedBy>Wolfgang Gramann, CMC</cp:lastModifiedBy>
  <cp:revision>3</cp:revision>
  <cp:lastPrinted>2022-11-29T10:31:00Z</cp:lastPrinted>
  <dcterms:created xsi:type="dcterms:W3CDTF">2024-09-24T12:54:00Z</dcterms:created>
  <dcterms:modified xsi:type="dcterms:W3CDTF">2024-09-24T13:02:00Z</dcterms:modified>
</cp:coreProperties>
</file>