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99CB" w14:textId="72CDEA6B" w:rsidR="00535EAB" w:rsidRPr="00535EAB" w:rsidRDefault="00535EAB" w:rsidP="00535EAB">
      <w:pPr>
        <w:rPr>
          <w:rFonts w:ascii="Calibri" w:hAnsi="Calibri" w:cs="Calibri"/>
          <w:b/>
          <w:bCs/>
          <w:sz w:val="24"/>
          <w:szCs w:val="24"/>
        </w:rPr>
      </w:pPr>
      <w:r w:rsidRPr="00535EAB">
        <w:rPr>
          <w:rFonts w:ascii="Calibri" w:hAnsi="Calibri" w:cs="Calibri"/>
          <w:b/>
          <w:bCs/>
          <w:sz w:val="24"/>
          <w:szCs w:val="24"/>
        </w:rPr>
        <w:t>Entdecken Sie Niederösterreichs Muse</w:t>
      </w:r>
      <w:r w:rsidRPr="00535EAB">
        <w:rPr>
          <w:rFonts w:ascii="Calibri" w:hAnsi="Calibri" w:cs="Calibri"/>
          <w:b/>
          <w:bCs/>
          <w:sz w:val="24"/>
          <w:szCs w:val="24"/>
        </w:rPr>
        <w:t>umslandschaft!</w:t>
      </w:r>
    </w:p>
    <w:p w14:paraId="6484C5DA" w14:textId="192DD950" w:rsidR="00535EAB" w:rsidRPr="00535EAB" w:rsidRDefault="00535EAB" w:rsidP="00535EAB">
      <w:pPr>
        <w:rPr>
          <w:rFonts w:ascii="Calibri" w:hAnsi="Calibri" w:cs="Calibri"/>
          <w:sz w:val="24"/>
          <w:szCs w:val="24"/>
        </w:rPr>
      </w:pPr>
      <w:r w:rsidRPr="00535EAB">
        <w:rPr>
          <w:rFonts w:ascii="Calibri" w:hAnsi="Calibri" w:cs="Calibri"/>
          <w:sz w:val="24"/>
          <w:szCs w:val="24"/>
        </w:rPr>
        <w:t xml:space="preserve">Niederösterreich verfügt über eine besonders vielfältige Museumslandschaft. Im Web-Verzeichnis des Museumsmanagement Niederösterreich finden sich mehr als 800 Museen, Sammlungen, Ausstellungshäuser sowie Themenwege, Lehrpfade und Gedenkstätten im ganzen Bundesland: </w:t>
      </w:r>
      <w:hyperlink r:id="rId5" w:history="1">
        <w:r w:rsidRPr="00535EAB">
          <w:rPr>
            <w:rStyle w:val="Hyperlink"/>
            <w:rFonts w:ascii="Calibri" w:hAnsi="Calibri" w:cs="Calibri"/>
            <w:sz w:val="24"/>
            <w:szCs w:val="24"/>
          </w:rPr>
          <w:t>www.noemuseen.at/besuch/museen-und-sammlungen</w:t>
        </w:r>
      </w:hyperlink>
      <w:r>
        <w:rPr>
          <w:rFonts w:ascii="Calibri" w:hAnsi="Calibri" w:cs="Calibri"/>
          <w:sz w:val="24"/>
          <w:szCs w:val="24"/>
        </w:rPr>
        <w:t xml:space="preserve">. - </w:t>
      </w:r>
      <w:r w:rsidRPr="00535EAB">
        <w:rPr>
          <w:rFonts w:ascii="Calibri" w:hAnsi="Calibri" w:cs="Calibri"/>
          <w:sz w:val="24"/>
          <w:szCs w:val="24"/>
        </w:rPr>
        <w:t>Ob Geschichte, Kunst, Technik, Natur oder Alltagskultur: Für jedes Interesse und jedes Alter gibt es zahlreiche Angebote zu entdecken.</w:t>
      </w:r>
    </w:p>
    <w:p w14:paraId="21C443F0" w14:textId="77777777" w:rsidR="00535EAB" w:rsidRDefault="00535EAB" w:rsidP="00535EAB">
      <w:pPr>
        <w:rPr>
          <w:rFonts w:ascii="Calibri" w:hAnsi="Calibri" w:cs="Calibri"/>
          <w:sz w:val="24"/>
          <w:szCs w:val="24"/>
        </w:rPr>
      </w:pPr>
    </w:p>
    <w:p w14:paraId="54A722D9" w14:textId="0EF6811F" w:rsidR="00535EAB" w:rsidRPr="00535EAB" w:rsidRDefault="00535EAB" w:rsidP="00535EAB">
      <w:pPr>
        <w:rPr>
          <w:rFonts w:ascii="Calibri" w:hAnsi="Calibri" w:cs="Calibri"/>
          <w:b/>
          <w:bCs/>
          <w:sz w:val="24"/>
          <w:szCs w:val="24"/>
        </w:rPr>
      </w:pPr>
      <w:r w:rsidRPr="00535EAB">
        <w:rPr>
          <w:rFonts w:ascii="Calibri" w:hAnsi="Calibri" w:cs="Calibri"/>
          <w:b/>
          <w:bCs/>
          <w:sz w:val="24"/>
          <w:szCs w:val="24"/>
        </w:rPr>
        <w:t>Aktuelle Veranstaltungen in ganz Niederösterreich</w:t>
      </w:r>
    </w:p>
    <w:p w14:paraId="2AF0B2D4" w14:textId="77777777" w:rsidR="00535EAB" w:rsidRPr="00535EAB" w:rsidRDefault="00535EAB" w:rsidP="00535EAB">
      <w:pPr>
        <w:rPr>
          <w:rFonts w:ascii="Calibri" w:hAnsi="Calibri" w:cs="Calibri"/>
          <w:sz w:val="24"/>
          <w:szCs w:val="24"/>
        </w:rPr>
      </w:pPr>
      <w:r w:rsidRPr="00535EAB">
        <w:rPr>
          <w:rFonts w:ascii="Calibri" w:hAnsi="Calibri" w:cs="Calibri"/>
          <w:sz w:val="24"/>
          <w:szCs w:val="24"/>
        </w:rPr>
        <w:t xml:space="preserve">Wer wissen möchte, was sich gerade in den Museen tut, findet im Veranstaltungskalender des Museumsmanagement Niederösterreich eine laufend aktualisierte Übersicht. Ausstellungseröffnungen, Sonderführungen, Feste, Workshops und viele weitere Veranstaltungen laden zum Besuch ein: </w:t>
      </w:r>
      <w:hyperlink r:id="rId6" w:history="1">
        <w:r w:rsidRPr="00535EAB">
          <w:rPr>
            <w:rStyle w:val="Hyperlink"/>
            <w:rFonts w:ascii="Calibri" w:hAnsi="Calibri" w:cs="Calibri"/>
            <w:sz w:val="24"/>
            <w:szCs w:val="24"/>
          </w:rPr>
          <w:t>www.noemuseen.at/veranstaltungen</w:t>
        </w:r>
      </w:hyperlink>
    </w:p>
    <w:p w14:paraId="1EB1A98D" w14:textId="77777777" w:rsidR="00535EAB" w:rsidRDefault="00535EAB" w:rsidP="00535EAB">
      <w:pPr>
        <w:rPr>
          <w:rFonts w:ascii="Calibri" w:hAnsi="Calibri" w:cs="Calibri"/>
          <w:b/>
          <w:bCs/>
          <w:sz w:val="24"/>
          <w:szCs w:val="24"/>
        </w:rPr>
      </w:pPr>
    </w:p>
    <w:p w14:paraId="6F093A3E" w14:textId="016F1CD4" w:rsidR="00535EAB" w:rsidRPr="00535EAB" w:rsidRDefault="00535EAB" w:rsidP="00535EAB">
      <w:pPr>
        <w:rPr>
          <w:rFonts w:ascii="Calibri" w:hAnsi="Calibri" w:cs="Calibri"/>
          <w:b/>
          <w:bCs/>
          <w:sz w:val="24"/>
          <w:szCs w:val="24"/>
        </w:rPr>
      </w:pPr>
      <w:r w:rsidRPr="00535EAB">
        <w:rPr>
          <w:rFonts w:ascii="Calibri" w:hAnsi="Calibri" w:cs="Calibri"/>
          <w:b/>
          <w:bCs/>
          <w:sz w:val="24"/>
          <w:szCs w:val="24"/>
        </w:rPr>
        <w:t>Museen und Ausstellungen auf einen Blick</w:t>
      </w:r>
    </w:p>
    <w:p w14:paraId="0FA98836" w14:textId="597A80F6" w:rsidR="00535EAB" w:rsidRDefault="00535EAB" w:rsidP="00535EAB">
      <w:pPr>
        <w:rPr>
          <w:rFonts w:ascii="Calibri" w:hAnsi="Calibri" w:cs="Calibri"/>
          <w:sz w:val="24"/>
          <w:szCs w:val="24"/>
        </w:rPr>
      </w:pPr>
      <w:r w:rsidRPr="00535EAB">
        <w:rPr>
          <w:rFonts w:ascii="Calibri" w:hAnsi="Calibri" w:cs="Calibri"/>
          <w:sz w:val="24"/>
          <w:szCs w:val="24"/>
        </w:rPr>
        <w:t>Eine praktische Übersicht aller Stadt-, Stifts- und Regionalmuseen in Niederösterreich bietet die Broschüre „Museen und Ausstellungen in Niederösterreich 2026“. Sie enthält Kontaktdaten, Öffnungszeiten und Informationen zu Sonderausstellungen im ganzen Bundesland.</w:t>
      </w:r>
      <w:r>
        <w:rPr>
          <w:rFonts w:ascii="Calibri" w:hAnsi="Calibri" w:cs="Calibri"/>
          <w:sz w:val="24"/>
          <w:szCs w:val="24"/>
        </w:rPr>
        <w:t xml:space="preserve"> </w:t>
      </w:r>
      <w:r w:rsidRPr="00535EAB">
        <w:rPr>
          <w:rFonts w:ascii="Calibri" w:hAnsi="Calibri" w:cs="Calibri"/>
          <w:sz w:val="24"/>
          <w:szCs w:val="24"/>
        </w:rPr>
        <w:t xml:space="preserve">Die Broschüre steht auf der Website des Museumsmanagement Niederösterreich kostenlos zum Download bereit: </w:t>
      </w:r>
      <w:hyperlink r:id="rId7" w:history="1">
        <w:r w:rsidRPr="00535EAB">
          <w:rPr>
            <w:rStyle w:val="Hyperlink"/>
            <w:rFonts w:ascii="Calibri" w:hAnsi="Calibri" w:cs="Calibri"/>
            <w:sz w:val="24"/>
            <w:szCs w:val="24"/>
          </w:rPr>
          <w:t>www.noemuseen.at/ausstellungsbroschuere</w:t>
        </w:r>
      </w:hyperlink>
      <w:r>
        <w:rPr>
          <w:rFonts w:ascii="Calibri" w:hAnsi="Calibri" w:cs="Calibri"/>
          <w:sz w:val="24"/>
          <w:szCs w:val="24"/>
        </w:rPr>
        <w:t xml:space="preserve">. </w:t>
      </w:r>
      <w:r w:rsidRPr="00535EAB">
        <w:rPr>
          <w:rFonts w:ascii="Calibri" w:hAnsi="Calibri" w:cs="Calibri"/>
          <w:sz w:val="24"/>
          <w:szCs w:val="24"/>
        </w:rPr>
        <w:t xml:space="preserve">Alternativ kann sie per E-Mail an </w:t>
      </w:r>
      <w:hyperlink r:id="rId8" w:history="1">
        <w:r w:rsidRPr="00535EAB">
          <w:rPr>
            <w:rStyle w:val="Hyperlink"/>
            <w:rFonts w:ascii="Calibri" w:hAnsi="Calibri" w:cs="Calibri"/>
            <w:sz w:val="24"/>
            <w:szCs w:val="24"/>
          </w:rPr>
          <w:t>office@noemuseen.at</w:t>
        </w:r>
      </w:hyperlink>
      <w:r w:rsidRPr="00535EAB">
        <w:rPr>
          <w:rFonts w:ascii="Calibri" w:hAnsi="Calibri" w:cs="Calibri"/>
          <w:sz w:val="24"/>
          <w:szCs w:val="24"/>
        </w:rPr>
        <w:t xml:space="preserve"> kostenlos bestellt werden.</w:t>
      </w:r>
    </w:p>
    <w:p w14:paraId="1138C431" w14:textId="77777777" w:rsidR="00535EAB" w:rsidRPr="00535EAB" w:rsidRDefault="00535EAB" w:rsidP="00535EAB">
      <w:pPr>
        <w:rPr>
          <w:rFonts w:ascii="Calibri" w:hAnsi="Calibri" w:cs="Calibri"/>
          <w:sz w:val="24"/>
          <w:szCs w:val="24"/>
        </w:rPr>
      </w:pPr>
    </w:p>
    <w:p w14:paraId="75DB436D" w14:textId="77777777" w:rsidR="00535EAB" w:rsidRPr="00535EAB" w:rsidRDefault="00535EAB" w:rsidP="00535EAB">
      <w:pPr>
        <w:rPr>
          <w:rFonts w:ascii="Calibri" w:hAnsi="Calibri" w:cs="Calibri"/>
          <w:b/>
          <w:bCs/>
          <w:sz w:val="24"/>
          <w:szCs w:val="24"/>
        </w:rPr>
      </w:pPr>
      <w:r w:rsidRPr="00535EAB">
        <w:rPr>
          <w:rFonts w:ascii="Calibri" w:hAnsi="Calibri" w:cs="Calibri"/>
          <w:b/>
          <w:bCs/>
          <w:sz w:val="24"/>
          <w:szCs w:val="24"/>
        </w:rPr>
        <w:t>Kulturvermittlung für Kinder, Jugendliche und Erwachsene</w:t>
      </w:r>
    </w:p>
    <w:p w14:paraId="2D9823A7" w14:textId="7457D699" w:rsidR="00535EAB" w:rsidRPr="00535EAB" w:rsidRDefault="00535EAB" w:rsidP="00535EAB">
      <w:pPr>
        <w:rPr>
          <w:rFonts w:ascii="Calibri" w:hAnsi="Calibri" w:cs="Calibri"/>
          <w:sz w:val="24"/>
          <w:szCs w:val="24"/>
        </w:rPr>
      </w:pPr>
      <w:r w:rsidRPr="00535EAB">
        <w:rPr>
          <w:rFonts w:ascii="Calibri" w:hAnsi="Calibri" w:cs="Calibri"/>
          <w:sz w:val="24"/>
          <w:szCs w:val="24"/>
        </w:rPr>
        <w:t>Für alle, die sich besonders für Museumsangebote für Kinder und Jugendliche interessieren, bietet die Broschüre „Kultur↔Vermittlung 2026/27“ einen umfassenden Überblick. Darin werden rund 250 Vermittlungsprogramme in 75 Museen in ganz Niederösterreich vorgestellt.</w:t>
      </w:r>
      <w:r>
        <w:rPr>
          <w:rFonts w:ascii="Calibri" w:hAnsi="Calibri" w:cs="Calibri"/>
          <w:sz w:val="24"/>
          <w:szCs w:val="24"/>
        </w:rPr>
        <w:t xml:space="preserve"> </w:t>
      </w:r>
      <w:r w:rsidRPr="00535EAB">
        <w:rPr>
          <w:rFonts w:ascii="Calibri" w:hAnsi="Calibri" w:cs="Calibri"/>
          <w:sz w:val="24"/>
          <w:szCs w:val="24"/>
        </w:rPr>
        <w:t xml:space="preserve">Auch diese Broschüre steht kostenlos zum Download bereit: </w:t>
      </w:r>
      <w:hyperlink r:id="rId9" w:history="1">
        <w:r w:rsidRPr="00535EAB">
          <w:rPr>
            <w:rStyle w:val="Hyperlink"/>
            <w:rFonts w:ascii="Calibri" w:hAnsi="Calibri" w:cs="Calibri"/>
            <w:sz w:val="24"/>
            <w:szCs w:val="24"/>
          </w:rPr>
          <w:t>www.noemuseen.at/kulturvermittlungsbroschuere</w:t>
        </w:r>
      </w:hyperlink>
      <w:r>
        <w:rPr>
          <w:rFonts w:ascii="Calibri" w:hAnsi="Calibri" w:cs="Calibri"/>
          <w:sz w:val="24"/>
          <w:szCs w:val="24"/>
        </w:rPr>
        <w:t xml:space="preserve">. </w:t>
      </w:r>
      <w:r w:rsidRPr="00535EAB">
        <w:rPr>
          <w:rFonts w:ascii="Calibri" w:hAnsi="Calibri" w:cs="Calibri"/>
          <w:sz w:val="24"/>
          <w:szCs w:val="24"/>
        </w:rPr>
        <w:t xml:space="preserve">Eine Bestellung ist ebenfalls per E-Mail an </w:t>
      </w:r>
      <w:hyperlink r:id="rId10" w:history="1">
        <w:r w:rsidRPr="00535EAB">
          <w:rPr>
            <w:rStyle w:val="Hyperlink"/>
            <w:rFonts w:ascii="Calibri" w:hAnsi="Calibri" w:cs="Calibri"/>
            <w:sz w:val="24"/>
            <w:szCs w:val="24"/>
          </w:rPr>
          <w:t>office@noemuseen.at</w:t>
        </w:r>
      </w:hyperlink>
      <w:r w:rsidRPr="00535EAB">
        <w:rPr>
          <w:rFonts w:ascii="Calibri" w:hAnsi="Calibri" w:cs="Calibri"/>
          <w:sz w:val="24"/>
          <w:szCs w:val="24"/>
        </w:rPr>
        <w:t xml:space="preserve"> möglich.</w:t>
      </w:r>
    </w:p>
    <w:p w14:paraId="0F4DB4D9" w14:textId="63DBD1CB" w:rsidR="009764EA" w:rsidRPr="00535EAB" w:rsidRDefault="00535EAB" w:rsidP="00535EAB">
      <w:pPr>
        <w:rPr>
          <w:rFonts w:ascii="Calibri" w:hAnsi="Calibri" w:cs="Calibri"/>
          <w:sz w:val="24"/>
          <w:szCs w:val="24"/>
        </w:rPr>
      </w:pPr>
      <w:r w:rsidRPr="00535EAB">
        <w:rPr>
          <w:rFonts w:ascii="Calibri" w:hAnsi="Calibri" w:cs="Calibri"/>
          <w:sz w:val="24"/>
          <w:szCs w:val="24"/>
        </w:rPr>
        <w:t xml:space="preserve">Viele weitere Kulturvermittlungsangebote für Menschen jeden Alters finden sich zudem online </w:t>
      </w:r>
      <w:r>
        <w:rPr>
          <w:rFonts w:ascii="Calibri" w:hAnsi="Calibri" w:cs="Calibri"/>
          <w:sz w:val="24"/>
          <w:szCs w:val="24"/>
        </w:rPr>
        <w:t>auf</w:t>
      </w:r>
      <w:r w:rsidRPr="00535EAB">
        <w:rPr>
          <w:rFonts w:ascii="Calibri" w:hAnsi="Calibri" w:cs="Calibri"/>
          <w:sz w:val="24"/>
          <w:szCs w:val="24"/>
        </w:rPr>
        <w:t xml:space="preserve">: </w:t>
      </w:r>
      <w:hyperlink r:id="rId11" w:history="1">
        <w:r w:rsidRPr="00535EAB">
          <w:rPr>
            <w:rStyle w:val="Hyperlink"/>
            <w:rFonts w:ascii="Calibri" w:hAnsi="Calibri" w:cs="Calibri"/>
            <w:sz w:val="24"/>
            <w:szCs w:val="24"/>
          </w:rPr>
          <w:t>www.noemuseen.at/kulturvermittlungsangebote</w:t>
        </w:r>
      </w:hyperlink>
    </w:p>
    <w:sectPr w:rsidR="009764EA" w:rsidRPr="00535EA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5441C"/>
    <w:multiLevelType w:val="multilevel"/>
    <w:tmpl w:val="33F8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786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445"/>
    <w:rsid w:val="004A37FC"/>
    <w:rsid w:val="00535EAB"/>
    <w:rsid w:val="0093596D"/>
    <w:rsid w:val="009764EA"/>
    <w:rsid w:val="00CA010F"/>
    <w:rsid w:val="00DF544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1CC8"/>
  <w15:chartTrackingRefBased/>
  <w15:docId w15:val="{16C06C51-9C20-4CEF-A372-CB5C251A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5445"/>
    <w:pPr>
      <w:spacing w:line="259" w:lineRule="auto"/>
    </w:pPr>
    <w:rPr>
      <w:sz w:val="22"/>
      <w:szCs w:val="22"/>
    </w:rPr>
  </w:style>
  <w:style w:type="paragraph" w:styleId="berschrift1">
    <w:name w:val="heading 1"/>
    <w:basedOn w:val="Standard"/>
    <w:next w:val="Standard"/>
    <w:link w:val="berschrift1Zchn"/>
    <w:uiPriority w:val="9"/>
    <w:qFormat/>
    <w:rsid w:val="00DF54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F54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544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544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544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544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544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F544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544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544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F544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544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544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544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F544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544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F544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5445"/>
    <w:rPr>
      <w:rFonts w:eastAsiaTheme="majorEastAsia" w:cstheme="majorBidi"/>
      <w:color w:val="272727" w:themeColor="text1" w:themeTint="D8"/>
    </w:rPr>
  </w:style>
  <w:style w:type="paragraph" w:styleId="Titel">
    <w:name w:val="Title"/>
    <w:basedOn w:val="Standard"/>
    <w:next w:val="Standard"/>
    <w:link w:val="TitelZchn"/>
    <w:uiPriority w:val="10"/>
    <w:qFormat/>
    <w:rsid w:val="00DF54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F544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F544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544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F544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F5445"/>
    <w:rPr>
      <w:i/>
      <w:iCs/>
      <w:color w:val="404040" w:themeColor="text1" w:themeTint="BF"/>
    </w:rPr>
  </w:style>
  <w:style w:type="paragraph" w:styleId="Listenabsatz">
    <w:name w:val="List Paragraph"/>
    <w:basedOn w:val="Standard"/>
    <w:uiPriority w:val="34"/>
    <w:qFormat/>
    <w:rsid w:val="00DF5445"/>
    <w:pPr>
      <w:ind w:left="720"/>
      <w:contextualSpacing/>
    </w:pPr>
  </w:style>
  <w:style w:type="character" w:styleId="IntensiveHervorhebung">
    <w:name w:val="Intense Emphasis"/>
    <w:basedOn w:val="Absatz-Standardschriftart"/>
    <w:uiPriority w:val="21"/>
    <w:qFormat/>
    <w:rsid w:val="00DF5445"/>
    <w:rPr>
      <w:i/>
      <w:iCs/>
      <w:color w:val="0F4761" w:themeColor="accent1" w:themeShade="BF"/>
    </w:rPr>
  </w:style>
  <w:style w:type="paragraph" w:styleId="IntensivesZitat">
    <w:name w:val="Intense Quote"/>
    <w:basedOn w:val="Standard"/>
    <w:next w:val="Standard"/>
    <w:link w:val="IntensivesZitatZchn"/>
    <w:uiPriority w:val="30"/>
    <w:qFormat/>
    <w:rsid w:val="00DF54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5445"/>
    <w:rPr>
      <w:i/>
      <w:iCs/>
      <w:color w:val="0F4761" w:themeColor="accent1" w:themeShade="BF"/>
    </w:rPr>
  </w:style>
  <w:style w:type="character" w:styleId="IntensiverVerweis">
    <w:name w:val="Intense Reference"/>
    <w:basedOn w:val="Absatz-Standardschriftart"/>
    <w:uiPriority w:val="32"/>
    <w:qFormat/>
    <w:rsid w:val="00DF5445"/>
    <w:rPr>
      <w:b/>
      <w:bCs/>
      <w:smallCaps/>
      <w:color w:val="0F4761" w:themeColor="accent1" w:themeShade="BF"/>
      <w:spacing w:val="5"/>
    </w:rPr>
  </w:style>
  <w:style w:type="character" w:styleId="Hyperlink">
    <w:name w:val="Hyperlink"/>
    <w:basedOn w:val="Absatz-Standardschriftart"/>
    <w:uiPriority w:val="99"/>
    <w:unhideWhenUsed/>
    <w:rsid w:val="00DF5445"/>
    <w:rPr>
      <w:color w:val="467886" w:themeColor="hyperlink"/>
      <w:u w:val="single"/>
    </w:rPr>
  </w:style>
  <w:style w:type="character" w:styleId="NichtaufgelsteErwhnung">
    <w:name w:val="Unresolved Mention"/>
    <w:basedOn w:val="Absatz-Standardschriftart"/>
    <w:uiPriority w:val="99"/>
    <w:semiHidden/>
    <w:unhideWhenUsed/>
    <w:rsid w:val="00DF5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noemuseen.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emuseen.at/ausstellungsbroschue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emuseen.at/veranstaltungen" TargetMode="External"/><Relationship Id="rId11" Type="http://schemas.openxmlformats.org/officeDocument/2006/relationships/hyperlink" Target="http://www.noemuseen.at/kulturvermittlungsangebote" TargetMode="External"/><Relationship Id="rId5" Type="http://schemas.openxmlformats.org/officeDocument/2006/relationships/hyperlink" Target="http://www.noemuseen.at/besuch/museen-und-sammlungen" TargetMode="External"/><Relationship Id="rId10" Type="http://schemas.openxmlformats.org/officeDocument/2006/relationships/hyperlink" Target="mailto:office@noemuseen.at" TargetMode="External"/><Relationship Id="rId4" Type="http://schemas.openxmlformats.org/officeDocument/2006/relationships/webSettings" Target="webSettings.xml"/><Relationship Id="rId9" Type="http://schemas.openxmlformats.org/officeDocument/2006/relationships/hyperlink" Target="http://www.noemuseen.at/kulturvermittlungsbroschuer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2110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Linke - Museumsmanagement Niederösterreich</dc:creator>
  <cp:keywords/>
  <dc:description/>
  <cp:lastModifiedBy>Barbara Linke - Museumsmanagement Niederösterreich</cp:lastModifiedBy>
  <cp:revision>1</cp:revision>
  <dcterms:created xsi:type="dcterms:W3CDTF">2026-09-07T13:54:00Z</dcterms:created>
  <dcterms:modified xsi:type="dcterms:W3CDTF">2026-09-07T14:18:00Z</dcterms:modified>
</cp:coreProperties>
</file>