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63B0" w14:textId="092737CC" w:rsidR="00332200" w:rsidRPr="00606976" w:rsidRDefault="00332200" w:rsidP="00332200">
      <w:pPr>
        <w:spacing w:before="100" w:beforeAutospacing="1" w:after="100" w:afterAutospacing="1" w:line="300" w:lineRule="atLeast"/>
        <w:rPr>
          <w:rFonts w:eastAsia="Times New Roman" w:cstheme="minorHAnsi"/>
          <w:kern w:val="0"/>
          <w:sz w:val="28"/>
          <w:szCs w:val="28"/>
          <w:lang w:eastAsia="de-AT"/>
          <w14:ligatures w14:val="none"/>
        </w:rPr>
      </w:pPr>
      <w:r w:rsidRPr="00606976">
        <w:rPr>
          <w:rFonts w:eastAsia="Times New Roman" w:cstheme="minorHAnsi"/>
          <w:b/>
          <w:bCs/>
          <w:kern w:val="0"/>
          <w:sz w:val="28"/>
          <w:szCs w:val="28"/>
          <w:lang w:eastAsia="de-AT"/>
          <w14:ligatures w14:val="none"/>
        </w:rPr>
        <w:t xml:space="preserve">Ein Ort, ein Geheimnis? </w:t>
      </w:r>
      <w:r w:rsidR="004E39BE" w:rsidRPr="00606976">
        <w:rPr>
          <w:rFonts w:eastAsia="Times New Roman" w:cstheme="minorHAnsi"/>
          <w:b/>
          <w:bCs/>
          <w:kern w:val="0"/>
          <w:sz w:val="28"/>
          <w:szCs w:val="28"/>
          <w:lang w:eastAsia="de-AT"/>
          <w14:ligatures w14:val="none"/>
        </w:rPr>
        <w:t>Nicht für … [Name der Heimatforscherin /des Heimatforschers]</w:t>
      </w:r>
      <w:r w:rsidR="0047316E" w:rsidRPr="00606976">
        <w:rPr>
          <w:rFonts w:eastAsia="Times New Roman" w:cstheme="minorHAnsi"/>
          <w:b/>
          <w:bCs/>
          <w:kern w:val="0"/>
          <w:sz w:val="28"/>
          <w:szCs w:val="28"/>
          <w:lang w:eastAsia="de-AT"/>
          <w14:ligatures w14:val="none"/>
        </w:rPr>
        <w:t>!</w:t>
      </w:r>
    </w:p>
    <w:p w14:paraId="0D3EAC86" w14:textId="5F8B327E" w:rsidR="0047316E" w:rsidRPr="00606976" w:rsidRDefault="00332200"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kern w:val="0"/>
          <w:sz w:val="24"/>
          <w:szCs w:val="24"/>
          <w:lang w:eastAsia="de-AT"/>
          <w14:ligatures w14:val="none"/>
        </w:rPr>
        <w:t xml:space="preserve">Es gibt Orte </w:t>
      </w:r>
      <w:r w:rsidR="00606976">
        <w:rPr>
          <w:rFonts w:eastAsia="Times New Roman" w:cstheme="minorHAnsi"/>
          <w:kern w:val="0"/>
          <w:sz w:val="24"/>
          <w:szCs w:val="24"/>
          <w:lang w:eastAsia="de-AT"/>
          <w14:ligatures w14:val="none"/>
        </w:rPr>
        <w:t xml:space="preserve">und Plätze </w:t>
      </w:r>
      <w:r w:rsidRPr="00606976">
        <w:rPr>
          <w:rFonts w:eastAsia="Times New Roman" w:cstheme="minorHAnsi"/>
          <w:kern w:val="0"/>
          <w:sz w:val="24"/>
          <w:szCs w:val="24"/>
          <w:lang w:eastAsia="de-AT"/>
          <w14:ligatures w14:val="none"/>
        </w:rPr>
        <w:t xml:space="preserve">in unserer Gemeinde, an denen </w:t>
      </w:r>
      <w:r w:rsidR="000C4A7C">
        <w:rPr>
          <w:rFonts w:eastAsia="Times New Roman" w:cstheme="minorHAnsi"/>
          <w:kern w:val="0"/>
          <w:sz w:val="24"/>
          <w:szCs w:val="24"/>
          <w:lang w:eastAsia="de-AT"/>
          <w14:ligatures w14:val="none"/>
        </w:rPr>
        <w:t xml:space="preserve">wir </w:t>
      </w:r>
      <w:r w:rsidR="00606976">
        <w:rPr>
          <w:rFonts w:eastAsia="Times New Roman" w:cstheme="minorHAnsi"/>
          <w:kern w:val="0"/>
          <w:sz w:val="24"/>
          <w:szCs w:val="24"/>
          <w:lang w:eastAsia="de-AT"/>
          <w14:ligatures w14:val="none"/>
        </w:rPr>
        <w:t>regelmäßig vorübergehen, ohne ihnen Beachtung zu schenken</w:t>
      </w:r>
      <w:r w:rsidRPr="00606976">
        <w:rPr>
          <w:rFonts w:eastAsia="Times New Roman" w:cstheme="minorHAnsi"/>
          <w:kern w:val="0"/>
          <w:sz w:val="24"/>
          <w:szCs w:val="24"/>
          <w:lang w:eastAsia="de-AT"/>
          <w14:ligatures w14:val="none"/>
        </w:rPr>
        <w:t xml:space="preserve">. </w:t>
      </w:r>
      <w:r w:rsidR="004E39BE" w:rsidRPr="00606976">
        <w:rPr>
          <w:rFonts w:eastAsia="Times New Roman" w:cstheme="minorHAnsi"/>
          <w:kern w:val="0"/>
          <w:sz w:val="24"/>
          <w:szCs w:val="24"/>
          <w:lang w:eastAsia="de-AT"/>
          <w14:ligatures w14:val="none"/>
        </w:rPr>
        <w:t xml:space="preserve">Nicht so [Name]: sie / er geht </w:t>
      </w:r>
      <w:r w:rsidR="0047316E" w:rsidRPr="00606976">
        <w:rPr>
          <w:rFonts w:eastAsia="Times New Roman" w:cstheme="minorHAnsi"/>
          <w:kern w:val="0"/>
          <w:sz w:val="24"/>
          <w:szCs w:val="24"/>
          <w:lang w:eastAsia="de-AT"/>
          <w14:ligatures w14:val="none"/>
        </w:rPr>
        <w:t>mit offenen Augen durch [Name der Gemeinde], recherchiert in den verschiedenen Quellen und spricht mit jenen, die mehr wissen könnten. Woher kommt diese Begeisterung, was ist der Lohn dieser Arbeit? Wir haben nachgefragt.</w:t>
      </w:r>
    </w:p>
    <w:p w14:paraId="1CF7154D" w14:textId="04E9EDB8" w:rsidR="0047316E" w:rsidRDefault="0047316E" w:rsidP="0047316E">
      <w:pPr>
        <w:spacing w:before="100" w:beforeAutospacing="1" w:after="100" w:afterAutospacing="1" w:line="300" w:lineRule="atLeast"/>
        <w:rPr>
          <w:rFonts w:eastAsia="Times New Roman" w:cstheme="minorHAnsi"/>
          <w:b/>
          <w:bCs/>
          <w:kern w:val="0"/>
          <w:sz w:val="24"/>
          <w:szCs w:val="24"/>
          <w:lang w:eastAsia="de-AT"/>
          <w14:ligatures w14:val="none"/>
        </w:rPr>
      </w:pPr>
      <w:r w:rsidRPr="00606976">
        <w:rPr>
          <w:rFonts w:eastAsia="Times New Roman" w:cstheme="minorHAnsi"/>
          <w:b/>
          <w:bCs/>
          <w:kern w:val="0"/>
          <w:sz w:val="24"/>
          <w:szCs w:val="24"/>
          <w:lang w:eastAsia="de-AT"/>
          <w14:ligatures w14:val="none"/>
        </w:rPr>
        <w:t>Wir stellen vor: [Name]</w:t>
      </w:r>
    </w:p>
    <w:p w14:paraId="708ABE8A" w14:textId="5EF47ED2" w:rsidR="00C84B52" w:rsidRPr="00606976" w:rsidRDefault="00C84B52" w:rsidP="0047316E">
      <w:pPr>
        <w:spacing w:before="100" w:beforeAutospacing="1" w:after="100" w:afterAutospacing="1" w:line="300" w:lineRule="atLeast"/>
        <w:rPr>
          <w:rFonts w:eastAsia="Times New Roman" w:cstheme="minorHAnsi"/>
          <w:kern w:val="0"/>
          <w:sz w:val="24"/>
          <w:szCs w:val="24"/>
          <w:lang w:eastAsia="de-AT"/>
          <w14:ligatures w14:val="none"/>
        </w:rPr>
      </w:pPr>
      <w:r>
        <w:rPr>
          <w:rFonts w:eastAsia="Times New Roman" w:cstheme="minorHAnsi"/>
          <w:b/>
          <w:bCs/>
          <w:kern w:val="0"/>
          <w:sz w:val="24"/>
          <w:szCs w:val="24"/>
          <w:lang w:eastAsia="de-AT"/>
          <w14:ligatures w14:val="none"/>
        </w:rPr>
        <w:t>[Foto der Person]</w:t>
      </w:r>
    </w:p>
    <w:p w14:paraId="60AB65BD" w14:textId="77777777"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Wohnort / Bezug zur Gemeinde:</w:t>
      </w:r>
      <w:r w:rsidRPr="00606976">
        <w:rPr>
          <w:rFonts w:eastAsia="Times New Roman" w:cstheme="minorHAnsi"/>
          <w:kern w:val="0"/>
          <w:sz w:val="24"/>
          <w:szCs w:val="24"/>
          <w:lang w:eastAsia="de-AT"/>
          <w14:ligatures w14:val="none"/>
        </w:rPr>
        <w:br/>
        <w:t>(z. B. „Seit 1975 in [Ort] wohnhaft“)</w:t>
      </w:r>
    </w:p>
    <w:p w14:paraId="2A6AF494" w14:textId="75330E04"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Besonders interessiere ich mich für:</w:t>
      </w:r>
      <w:r w:rsidRPr="00606976">
        <w:rPr>
          <w:rFonts w:eastAsia="Times New Roman" w:cstheme="minorHAnsi"/>
          <w:kern w:val="0"/>
          <w:sz w:val="24"/>
          <w:szCs w:val="24"/>
          <w:lang w:eastAsia="de-AT"/>
          <w14:ligatures w14:val="none"/>
        </w:rPr>
        <w:br/>
        <w:t>(z. B. „Familiengeschichte“, „Moderne Bauten“, Alte Gewerbe“, „Landwirtschaft“)</w:t>
      </w:r>
    </w:p>
    <w:p w14:paraId="6435A156" w14:textId="7C3057A5"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Wie kam das Interesse zustande?</w:t>
      </w:r>
      <w:r w:rsidRPr="00606976">
        <w:rPr>
          <w:rFonts w:eastAsia="Times New Roman" w:cstheme="minorHAnsi"/>
          <w:kern w:val="0"/>
          <w:sz w:val="24"/>
          <w:szCs w:val="24"/>
          <w:lang w:eastAsia="de-AT"/>
          <w14:ligatures w14:val="none"/>
        </w:rPr>
        <w:br/>
        <w:t>(z. B. „Durch Erzählungen der Großeltern“, „Erste Recherchen für eine Ausstellung“)</w:t>
      </w:r>
    </w:p>
    <w:p w14:paraId="787B5CB2" w14:textId="77777777"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Was wurde bereits erforscht oder dokumentiert?</w:t>
      </w:r>
      <w:r w:rsidRPr="00606976">
        <w:rPr>
          <w:rFonts w:eastAsia="Times New Roman" w:cstheme="minorHAnsi"/>
          <w:kern w:val="0"/>
          <w:sz w:val="24"/>
          <w:szCs w:val="24"/>
          <w:lang w:eastAsia="de-AT"/>
          <w14:ligatures w14:val="none"/>
        </w:rPr>
        <w:br/>
        <w:t>(z. B. „Chronik des alten Schulhauses“, „Sammlung alter Fotos und Pläne“)</w:t>
      </w:r>
    </w:p>
    <w:p w14:paraId="2FA00D8E" w14:textId="77777777"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Lieblingsort in der Gemeinde:</w:t>
      </w:r>
      <w:r w:rsidRPr="00606976">
        <w:rPr>
          <w:rFonts w:eastAsia="Times New Roman" w:cstheme="minorHAnsi"/>
          <w:kern w:val="0"/>
          <w:sz w:val="24"/>
          <w:szCs w:val="24"/>
          <w:lang w:eastAsia="de-AT"/>
          <w14:ligatures w14:val="none"/>
        </w:rPr>
        <w:br/>
        <w:t>(z. B. „Der versteckte Innenhof hinter dem Gemeindeamt“)</w:t>
      </w:r>
    </w:p>
    <w:p w14:paraId="2A34C1DA" w14:textId="77777777"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Kontaktmöglichkeit (optional):</w:t>
      </w:r>
      <w:r w:rsidRPr="00606976">
        <w:rPr>
          <w:rFonts w:eastAsia="Times New Roman" w:cstheme="minorHAnsi"/>
          <w:kern w:val="0"/>
          <w:sz w:val="24"/>
          <w:szCs w:val="24"/>
          <w:lang w:eastAsia="de-AT"/>
          <w14:ligatures w14:val="none"/>
        </w:rPr>
        <w:br/>
        <w:t>(z. B. „Über das Gemeindeamt“, „per E-Mail“, „bei Veranstaltungen ansprechbar“)</w:t>
      </w:r>
    </w:p>
    <w:p w14:paraId="55BCEBDF" w14:textId="77777777" w:rsidR="0047316E" w:rsidRPr="00606976" w:rsidRDefault="0047316E" w:rsidP="0047316E">
      <w:pPr>
        <w:spacing w:before="100" w:beforeAutospacing="1" w:after="100" w:afterAutospacing="1" w:line="300" w:lineRule="atLeast"/>
        <w:outlineLvl w:val="2"/>
        <w:rPr>
          <w:rFonts w:eastAsia="Times New Roman" w:cstheme="minorHAnsi"/>
          <w:kern w:val="0"/>
          <w:sz w:val="24"/>
          <w:szCs w:val="24"/>
          <w:lang w:eastAsia="de-AT"/>
          <w14:ligatures w14:val="none"/>
        </w:rPr>
      </w:pPr>
    </w:p>
    <w:p w14:paraId="0E6156F4" w14:textId="2F676401" w:rsidR="0047316E" w:rsidRPr="00606976" w:rsidRDefault="0047316E" w:rsidP="0047316E">
      <w:pPr>
        <w:spacing w:before="100" w:beforeAutospacing="1" w:after="100" w:afterAutospacing="1" w:line="300" w:lineRule="atLeast"/>
        <w:outlineLvl w:val="2"/>
        <w:rPr>
          <w:rFonts w:eastAsia="Times New Roman" w:cstheme="minorHAnsi"/>
          <w:b/>
          <w:bCs/>
          <w:kern w:val="0"/>
          <w:sz w:val="24"/>
          <w:szCs w:val="24"/>
          <w:lang w:eastAsia="de-AT"/>
          <w14:ligatures w14:val="none"/>
        </w:rPr>
      </w:pPr>
      <w:r w:rsidRPr="00606976">
        <w:rPr>
          <w:rFonts w:eastAsia="Times New Roman" w:cstheme="minorHAnsi"/>
          <w:b/>
          <w:bCs/>
          <w:kern w:val="0"/>
          <w:sz w:val="24"/>
          <w:szCs w:val="24"/>
          <w:lang w:eastAsia="de-AT"/>
          <w14:ligatures w14:val="none"/>
        </w:rPr>
        <w:t>3 Fragen an [Name]:</w:t>
      </w:r>
    </w:p>
    <w:p w14:paraId="47518BDB" w14:textId="77777777"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1. Was fasziniert Sie an den besonderen Orten in unserer Gemeinde?</w:t>
      </w:r>
      <w:r w:rsidRPr="00606976">
        <w:rPr>
          <w:rFonts w:eastAsia="Times New Roman" w:cstheme="minorHAnsi"/>
          <w:kern w:val="0"/>
          <w:sz w:val="24"/>
          <w:szCs w:val="24"/>
          <w:lang w:eastAsia="de-AT"/>
          <w14:ligatures w14:val="none"/>
        </w:rPr>
        <w:br/>
        <w:t>(z. B. „Dass sie oft unscheinbar wirken, aber spannende Geschichten verbergen.“)</w:t>
      </w:r>
    </w:p>
    <w:p w14:paraId="1E6F39C3" w14:textId="638DBE12" w:rsidR="0047316E" w:rsidRPr="00606976" w:rsidRDefault="0047316E"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2. Wie gehen Sie bei Ihrer Recherche vor?</w:t>
      </w:r>
      <w:r w:rsidRPr="00606976">
        <w:rPr>
          <w:rFonts w:eastAsia="Times New Roman" w:cstheme="minorHAnsi"/>
          <w:kern w:val="0"/>
          <w:sz w:val="24"/>
          <w:szCs w:val="24"/>
          <w:lang w:eastAsia="de-AT"/>
          <w14:ligatures w14:val="none"/>
        </w:rPr>
        <w:br/>
        <w:t xml:space="preserve">(z. B. „Ich spreche mit älteren Bewohner*innen, </w:t>
      </w:r>
      <w:r w:rsidR="00795560" w:rsidRPr="00606976">
        <w:rPr>
          <w:rFonts w:eastAsia="Times New Roman" w:cstheme="minorHAnsi"/>
          <w:kern w:val="0"/>
          <w:sz w:val="24"/>
          <w:szCs w:val="24"/>
          <w:lang w:eastAsia="de-AT"/>
          <w14:ligatures w14:val="none"/>
        </w:rPr>
        <w:t>stöbere in der Topothek</w:t>
      </w:r>
      <w:r w:rsidRPr="00606976">
        <w:rPr>
          <w:rFonts w:eastAsia="Times New Roman" w:cstheme="minorHAnsi"/>
          <w:kern w:val="0"/>
          <w:sz w:val="24"/>
          <w:szCs w:val="24"/>
          <w:lang w:eastAsia="de-AT"/>
          <w14:ligatures w14:val="none"/>
        </w:rPr>
        <w:t xml:space="preserve"> und </w:t>
      </w:r>
      <w:r w:rsidR="00795560" w:rsidRPr="00606976">
        <w:rPr>
          <w:rFonts w:eastAsia="Times New Roman" w:cstheme="minorHAnsi"/>
          <w:kern w:val="0"/>
          <w:sz w:val="24"/>
          <w:szCs w:val="24"/>
          <w:lang w:eastAsia="de-AT"/>
          <w14:ligatures w14:val="none"/>
        </w:rPr>
        <w:t>recherchiere im Diözesan</w:t>
      </w:r>
      <w:r w:rsidRPr="00606976">
        <w:rPr>
          <w:rFonts w:eastAsia="Times New Roman" w:cstheme="minorHAnsi"/>
          <w:kern w:val="0"/>
          <w:sz w:val="24"/>
          <w:szCs w:val="24"/>
          <w:lang w:eastAsia="de-AT"/>
          <w14:ligatures w14:val="none"/>
        </w:rPr>
        <w:t>archiv.“)</w:t>
      </w:r>
    </w:p>
    <w:p w14:paraId="2AFD343D" w14:textId="183E2E39" w:rsidR="0047316E" w:rsidRDefault="0047316E" w:rsidP="0047316E">
      <w:pPr>
        <w:pBdr>
          <w:bottom w:val="single" w:sz="6" w:space="1" w:color="auto"/>
        </w:pBd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b/>
          <w:bCs/>
          <w:kern w:val="0"/>
          <w:sz w:val="24"/>
          <w:szCs w:val="24"/>
          <w:lang w:eastAsia="de-AT"/>
          <w14:ligatures w14:val="none"/>
        </w:rPr>
        <w:t>3. Was wünschen Sie sich für den Umgang mit unserer lokalen Geschichte?</w:t>
      </w:r>
      <w:r w:rsidRPr="00606976">
        <w:rPr>
          <w:rFonts w:eastAsia="Times New Roman" w:cstheme="minorHAnsi"/>
          <w:kern w:val="0"/>
          <w:sz w:val="24"/>
          <w:szCs w:val="24"/>
          <w:lang w:eastAsia="de-AT"/>
          <w14:ligatures w14:val="none"/>
        </w:rPr>
        <w:br/>
        <w:t>(z. B. „Mehr Aufmerksamkeit für das, was direkt vor unserer Haustür liegt und dass wir</w:t>
      </w:r>
      <w:r w:rsidR="00795560" w:rsidRPr="00606976">
        <w:rPr>
          <w:rFonts w:eastAsia="Times New Roman" w:cstheme="minorHAnsi"/>
          <w:kern w:val="0"/>
          <w:sz w:val="24"/>
          <w:szCs w:val="24"/>
          <w:lang w:eastAsia="de-AT"/>
          <w14:ligatures w14:val="none"/>
        </w:rPr>
        <w:t xml:space="preserve"> dies fundiert erforschen</w:t>
      </w:r>
      <w:r w:rsidRPr="00606976">
        <w:rPr>
          <w:rFonts w:eastAsia="Times New Roman" w:cstheme="minorHAnsi"/>
          <w:kern w:val="0"/>
          <w:sz w:val="24"/>
          <w:szCs w:val="24"/>
          <w:lang w:eastAsia="de-AT"/>
          <w14:ligatures w14:val="none"/>
        </w:rPr>
        <w:t>.“)</w:t>
      </w:r>
    </w:p>
    <w:p w14:paraId="13D1B181" w14:textId="77777777" w:rsidR="00606976" w:rsidRPr="00606976" w:rsidRDefault="00606976" w:rsidP="0047316E">
      <w:pPr>
        <w:pBdr>
          <w:bottom w:val="single" w:sz="6" w:space="1" w:color="auto"/>
        </w:pBdr>
        <w:spacing w:before="100" w:beforeAutospacing="1" w:after="100" w:afterAutospacing="1" w:line="300" w:lineRule="atLeast"/>
        <w:rPr>
          <w:rFonts w:eastAsia="Times New Roman" w:cstheme="minorHAnsi"/>
          <w:kern w:val="0"/>
          <w:sz w:val="24"/>
          <w:szCs w:val="24"/>
          <w:lang w:eastAsia="de-AT"/>
          <w14:ligatures w14:val="none"/>
        </w:rPr>
      </w:pPr>
    </w:p>
    <w:p w14:paraId="5145597E" w14:textId="77777777" w:rsidR="00606976" w:rsidRPr="00606976" w:rsidRDefault="00606976" w:rsidP="0047316E">
      <w:pPr>
        <w:spacing w:before="100" w:beforeAutospacing="1" w:after="100" w:afterAutospacing="1" w:line="300" w:lineRule="atLeast"/>
        <w:rPr>
          <w:rFonts w:eastAsia="Times New Roman" w:cstheme="minorHAnsi"/>
          <w:kern w:val="0"/>
          <w:sz w:val="24"/>
          <w:szCs w:val="24"/>
          <w:lang w:eastAsia="de-AT"/>
          <w14:ligatures w14:val="none"/>
        </w:rPr>
      </w:pPr>
    </w:p>
    <w:p w14:paraId="3008F2EB" w14:textId="7693AD1F" w:rsidR="00795560" w:rsidRPr="00606976" w:rsidRDefault="00795560" w:rsidP="0047316E">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kern w:val="0"/>
          <w:sz w:val="24"/>
          <w:szCs w:val="24"/>
          <w:lang w:eastAsia="de-AT"/>
          <w14:ligatures w14:val="none"/>
        </w:rPr>
        <w:t>[zusätzlicher Textbaustein:</w:t>
      </w:r>
      <w:r w:rsidR="000601FC" w:rsidRPr="00606976">
        <w:rPr>
          <w:rFonts w:eastAsia="Times New Roman" w:cstheme="minorHAnsi"/>
          <w:kern w:val="0"/>
          <w:sz w:val="24"/>
          <w:szCs w:val="24"/>
          <w:lang w:eastAsia="de-AT"/>
          <w14:ligatures w14:val="none"/>
        </w:rPr>
        <w:t>]</w:t>
      </w:r>
    </w:p>
    <w:p w14:paraId="48FC32B8" w14:textId="233D45B4" w:rsidR="009771FF" w:rsidRPr="00606976" w:rsidRDefault="009771FF" w:rsidP="009771FF">
      <w:pPr>
        <w:spacing w:before="100" w:beforeAutospacing="1" w:after="100" w:afterAutospacing="1" w:line="300" w:lineRule="atLeast"/>
        <w:rPr>
          <w:rFonts w:eastAsia="Times New Roman" w:cstheme="minorHAnsi"/>
          <w:b/>
          <w:bCs/>
          <w:kern w:val="0"/>
          <w:sz w:val="24"/>
          <w:szCs w:val="24"/>
          <w:lang w:eastAsia="de-AT"/>
          <w14:ligatures w14:val="none"/>
        </w:rPr>
      </w:pPr>
      <w:r w:rsidRPr="00606976">
        <w:rPr>
          <w:rFonts w:eastAsia="Times New Roman" w:cstheme="minorHAnsi"/>
          <w:b/>
          <w:bCs/>
          <w:kern w:val="0"/>
          <w:sz w:val="24"/>
          <w:szCs w:val="24"/>
          <w:lang w:eastAsia="de-AT"/>
          <w14:ligatures w14:val="none"/>
        </w:rPr>
        <w:t>Auch Sie interessieren sich für die Geschichte Ihrer Familie, Ihres Hauses oder der Gemeinde?</w:t>
      </w:r>
    </w:p>
    <w:p w14:paraId="7242C12F" w14:textId="635D59A9" w:rsidR="009771FF" w:rsidRPr="00606976" w:rsidRDefault="009771FF" w:rsidP="009771FF">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kern w:val="0"/>
          <w:sz w:val="24"/>
          <w:szCs w:val="24"/>
          <w:lang w:eastAsia="de-AT"/>
          <w14:ligatures w14:val="none"/>
        </w:rPr>
        <w:t xml:space="preserve">Sie überlegen, selbst auf Spurensuche gehen, wissen aber nicht, wie Sie beginnen sollen? Einen guten Einstieg bietet zum Beispiel das Kursangebot des Museumsmanagement Niederösterreich: </w:t>
      </w:r>
    </w:p>
    <w:p w14:paraId="47F66D67" w14:textId="5CAEB366" w:rsidR="009771FF" w:rsidRPr="00606976" w:rsidRDefault="009771FF" w:rsidP="009771FF">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kern w:val="0"/>
          <w:sz w:val="24"/>
          <w:szCs w:val="24"/>
          <w:lang w:eastAsia="de-AT"/>
          <w14:ligatures w14:val="none"/>
        </w:rPr>
        <w:t>Die Kurse vermitteln praxisnah wichtige Grundlagen für die Arbeit mit historischen und modernen Quellen. Wichtige Begriffe, die man kennen sollte, das unverzichtbare Kurrentlesen, geschichtliche Hintergründe</w:t>
      </w:r>
      <w:r w:rsidR="000601FC" w:rsidRPr="00606976">
        <w:rPr>
          <w:rFonts w:eastAsia="Times New Roman" w:cstheme="minorHAnsi"/>
          <w:kern w:val="0"/>
          <w:sz w:val="24"/>
          <w:szCs w:val="24"/>
          <w:lang w:eastAsia="de-AT"/>
          <w14:ligatures w14:val="none"/>
        </w:rPr>
        <w:t xml:space="preserve"> oder auch das Erkennen von </w:t>
      </w:r>
      <w:r w:rsidRPr="00606976">
        <w:rPr>
          <w:rFonts w:eastAsia="Times New Roman" w:cstheme="minorHAnsi"/>
          <w:kern w:val="0"/>
          <w:sz w:val="24"/>
          <w:szCs w:val="24"/>
          <w:lang w:eastAsia="de-AT"/>
          <w14:ligatures w14:val="none"/>
        </w:rPr>
        <w:t>Hauszeichen</w:t>
      </w:r>
      <w:r w:rsidR="000601FC" w:rsidRPr="00606976">
        <w:rPr>
          <w:rFonts w:eastAsia="Times New Roman" w:cstheme="minorHAnsi"/>
          <w:kern w:val="0"/>
          <w:sz w:val="24"/>
          <w:szCs w:val="24"/>
          <w:lang w:eastAsia="de-AT"/>
          <w14:ligatures w14:val="none"/>
        </w:rPr>
        <w:t xml:space="preserve"> und</w:t>
      </w:r>
      <w:r w:rsidRPr="00606976">
        <w:rPr>
          <w:rFonts w:eastAsia="Times New Roman" w:cstheme="minorHAnsi"/>
          <w:kern w:val="0"/>
          <w:sz w:val="24"/>
          <w:szCs w:val="24"/>
          <w:lang w:eastAsia="de-AT"/>
          <w14:ligatures w14:val="none"/>
        </w:rPr>
        <w:t xml:space="preserve"> Heilige</w:t>
      </w:r>
      <w:r w:rsidR="000601FC" w:rsidRPr="00606976">
        <w:rPr>
          <w:rFonts w:eastAsia="Times New Roman" w:cstheme="minorHAnsi"/>
          <w:kern w:val="0"/>
          <w:sz w:val="24"/>
          <w:szCs w:val="24"/>
          <w:lang w:eastAsia="de-AT"/>
          <w14:ligatures w14:val="none"/>
        </w:rPr>
        <w:t>n</w:t>
      </w:r>
      <w:r w:rsidRPr="00606976">
        <w:rPr>
          <w:rFonts w:eastAsia="Times New Roman" w:cstheme="minorHAnsi"/>
          <w:kern w:val="0"/>
          <w:sz w:val="24"/>
          <w:szCs w:val="24"/>
          <w:lang w:eastAsia="de-AT"/>
          <w14:ligatures w14:val="none"/>
        </w:rPr>
        <w:t xml:space="preserve"> sind nur einige der Inhalte.</w:t>
      </w:r>
    </w:p>
    <w:p w14:paraId="05FA122D" w14:textId="1B522D90" w:rsidR="009771FF" w:rsidRPr="00606976" w:rsidRDefault="009771FF" w:rsidP="009771FF">
      <w:pPr>
        <w:spacing w:before="100" w:beforeAutospacing="1" w:after="100" w:afterAutospacing="1" w:line="300" w:lineRule="atLeast"/>
        <w:rPr>
          <w:rFonts w:eastAsia="Times New Roman" w:cstheme="minorHAnsi"/>
          <w:kern w:val="0"/>
          <w:sz w:val="24"/>
          <w:szCs w:val="24"/>
          <w:lang w:eastAsia="de-AT"/>
          <w14:ligatures w14:val="none"/>
        </w:rPr>
      </w:pPr>
      <w:r w:rsidRPr="00606976">
        <w:rPr>
          <w:rFonts w:eastAsia="Times New Roman" w:cstheme="minorHAnsi"/>
          <w:kern w:val="0"/>
          <w:sz w:val="24"/>
          <w:szCs w:val="24"/>
          <w:lang w:eastAsia="de-AT"/>
          <w14:ligatures w14:val="none"/>
        </w:rPr>
        <w:t>Die Kurse eignen sich sowohl für Einsteigerinnen und Einsteiger als auch für leicht Fortgeschrittene. Viele Angebote finden online statt, bei Exkursionen lernen Sie wichtige Forschungseinrichtungen kennen und erfahren, wie Sie diese nutzen können.</w:t>
      </w:r>
    </w:p>
    <w:p w14:paraId="5769D2A9" w14:textId="1A6579D2" w:rsidR="0080450E" w:rsidRPr="00606976" w:rsidRDefault="009771FF" w:rsidP="009771FF">
      <w:pPr>
        <w:spacing w:before="100" w:beforeAutospacing="1" w:after="100" w:afterAutospacing="1" w:line="300" w:lineRule="atLeast"/>
        <w:rPr>
          <w:rFonts w:cstheme="minorHAnsi"/>
          <w:sz w:val="24"/>
          <w:szCs w:val="24"/>
        </w:rPr>
      </w:pPr>
      <w:r w:rsidRPr="00606976">
        <w:rPr>
          <w:rFonts w:eastAsia="Times New Roman" w:cstheme="minorHAnsi"/>
          <w:kern w:val="0"/>
          <w:sz w:val="24"/>
          <w:szCs w:val="24"/>
          <w:lang w:eastAsia="de-AT"/>
          <w14:ligatures w14:val="none"/>
        </w:rPr>
        <w:t>Wenn Sie neugierig geworden sind: Alle Kurse können einzeln gebucht werden</w:t>
      </w:r>
      <w:r w:rsidR="000601FC" w:rsidRPr="00606976">
        <w:rPr>
          <w:rFonts w:eastAsia="Times New Roman" w:cstheme="minorHAnsi"/>
          <w:kern w:val="0"/>
          <w:sz w:val="24"/>
          <w:szCs w:val="24"/>
          <w:lang w:eastAsia="de-AT"/>
          <w14:ligatures w14:val="none"/>
        </w:rPr>
        <w:t>, ganz nach individuellem Zeitvermögen und Interesse.</w:t>
      </w:r>
      <w:r w:rsidRPr="00606976">
        <w:rPr>
          <w:rFonts w:eastAsia="Times New Roman" w:cstheme="minorHAnsi"/>
          <w:kern w:val="0"/>
          <w:sz w:val="24"/>
          <w:szCs w:val="24"/>
          <w:lang w:eastAsia="de-AT"/>
          <w14:ligatures w14:val="none"/>
        </w:rPr>
        <w:t xml:space="preserve"> Alle Informationen finden Sie auf der Website des Museumsmanagement Niederösterreich: </w:t>
      </w:r>
      <w:hyperlink r:id="rId4" w:history="1">
        <w:r w:rsidR="000601FC" w:rsidRPr="00606976">
          <w:rPr>
            <w:rStyle w:val="Hyperlink"/>
            <w:rFonts w:eastAsia="Times New Roman" w:cstheme="minorHAnsi"/>
            <w:kern w:val="0"/>
            <w:sz w:val="24"/>
            <w:szCs w:val="24"/>
            <w:lang w:eastAsia="de-AT"/>
            <w14:ligatures w14:val="none"/>
          </w:rPr>
          <w:t>https://www.noemuseen.at/fortbildung/unser-angebot</w:t>
        </w:r>
      </w:hyperlink>
      <w:r w:rsidR="000601FC" w:rsidRPr="00606976">
        <w:rPr>
          <w:rFonts w:eastAsia="Times New Roman" w:cstheme="minorHAnsi"/>
          <w:kern w:val="0"/>
          <w:sz w:val="24"/>
          <w:szCs w:val="24"/>
          <w:lang w:eastAsia="de-AT"/>
          <w14:ligatures w14:val="none"/>
        </w:rPr>
        <w:t xml:space="preserve"> </w:t>
      </w:r>
    </w:p>
    <w:sectPr w:rsidR="0080450E" w:rsidRPr="006069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00"/>
    <w:rsid w:val="000601FC"/>
    <w:rsid w:val="000C4A7C"/>
    <w:rsid w:val="0023586C"/>
    <w:rsid w:val="00332200"/>
    <w:rsid w:val="0047316E"/>
    <w:rsid w:val="004E39BE"/>
    <w:rsid w:val="00606976"/>
    <w:rsid w:val="0063172F"/>
    <w:rsid w:val="00753F32"/>
    <w:rsid w:val="00795560"/>
    <w:rsid w:val="0080450E"/>
    <w:rsid w:val="008C3FA9"/>
    <w:rsid w:val="009771FF"/>
    <w:rsid w:val="00B64F35"/>
    <w:rsid w:val="00C84B52"/>
    <w:rsid w:val="00D631BE"/>
    <w:rsid w:val="00F605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64B5"/>
  <w15:chartTrackingRefBased/>
  <w15:docId w15:val="{963B3647-3303-439E-BF7A-86029751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3220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32200"/>
    <w:rPr>
      <w:rFonts w:ascii="Times New Roman" w:eastAsia="Times New Roman" w:hAnsi="Times New Roman" w:cs="Times New Roman"/>
      <w:b/>
      <w:bCs/>
      <w:kern w:val="0"/>
      <w:sz w:val="27"/>
      <w:szCs w:val="27"/>
      <w:lang w:eastAsia="de-AT"/>
      <w14:ligatures w14:val="none"/>
    </w:rPr>
  </w:style>
  <w:style w:type="paragraph" w:styleId="StandardWeb">
    <w:name w:val="Normal (Web)"/>
    <w:basedOn w:val="Standard"/>
    <w:uiPriority w:val="99"/>
    <w:semiHidden/>
    <w:unhideWhenUsed/>
    <w:rsid w:val="0033220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332200"/>
    <w:rPr>
      <w:b/>
      <w:bCs/>
    </w:rPr>
  </w:style>
  <w:style w:type="character" w:styleId="Hyperlink">
    <w:name w:val="Hyperlink"/>
    <w:basedOn w:val="Absatz-Standardschriftart"/>
    <w:uiPriority w:val="99"/>
    <w:unhideWhenUsed/>
    <w:rsid w:val="000601FC"/>
    <w:rPr>
      <w:color w:val="0563C1" w:themeColor="hyperlink"/>
      <w:u w:val="single"/>
    </w:rPr>
  </w:style>
  <w:style w:type="character" w:styleId="NichtaufgelsteErwhnung">
    <w:name w:val="Unresolved Mention"/>
    <w:basedOn w:val="Absatz-Standardschriftart"/>
    <w:uiPriority w:val="99"/>
    <w:semiHidden/>
    <w:unhideWhenUsed/>
    <w:rsid w:val="0006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4789">
      <w:bodyDiv w:val="1"/>
      <w:marLeft w:val="0"/>
      <w:marRight w:val="0"/>
      <w:marTop w:val="0"/>
      <w:marBottom w:val="0"/>
      <w:divBdr>
        <w:top w:val="none" w:sz="0" w:space="0" w:color="auto"/>
        <w:left w:val="none" w:sz="0" w:space="0" w:color="auto"/>
        <w:bottom w:val="none" w:sz="0" w:space="0" w:color="auto"/>
        <w:right w:val="none" w:sz="0" w:space="0" w:color="auto"/>
      </w:divBdr>
      <w:divsChild>
        <w:div w:id="435322035">
          <w:marLeft w:val="0"/>
          <w:marRight w:val="0"/>
          <w:marTop w:val="0"/>
          <w:marBottom w:val="0"/>
          <w:divBdr>
            <w:top w:val="none" w:sz="0" w:space="0" w:color="auto"/>
            <w:left w:val="none" w:sz="0" w:space="0" w:color="auto"/>
            <w:bottom w:val="none" w:sz="0" w:space="0" w:color="auto"/>
            <w:right w:val="none" w:sz="0" w:space="0" w:color="auto"/>
          </w:divBdr>
        </w:div>
      </w:divsChild>
    </w:div>
    <w:div w:id="791942191">
      <w:bodyDiv w:val="1"/>
      <w:marLeft w:val="0"/>
      <w:marRight w:val="0"/>
      <w:marTop w:val="0"/>
      <w:marBottom w:val="0"/>
      <w:divBdr>
        <w:top w:val="none" w:sz="0" w:space="0" w:color="auto"/>
        <w:left w:val="none" w:sz="0" w:space="0" w:color="auto"/>
        <w:bottom w:val="none" w:sz="0" w:space="0" w:color="auto"/>
        <w:right w:val="none" w:sz="0" w:space="0" w:color="auto"/>
      </w:divBdr>
      <w:divsChild>
        <w:div w:id="1595474115">
          <w:marLeft w:val="0"/>
          <w:marRight w:val="0"/>
          <w:marTop w:val="0"/>
          <w:marBottom w:val="0"/>
          <w:divBdr>
            <w:top w:val="none" w:sz="0" w:space="0" w:color="auto"/>
            <w:left w:val="none" w:sz="0" w:space="0" w:color="auto"/>
            <w:bottom w:val="none" w:sz="0" w:space="0" w:color="auto"/>
            <w:right w:val="none" w:sz="0" w:space="0" w:color="auto"/>
          </w:divBdr>
        </w:div>
      </w:divsChild>
    </w:div>
    <w:div w:id="1154954154">
      <w:bodyDiv w:val="1"/>
      <w:marLeft w:val="0"/>
      <w:marRight w:val="0"/>
      <w:marTop w:val="0"/>
      <w:marBottom w:val="0"/>
      <w:divBdr>
        <w:top w:val="none" w:sz="0" w:space="0" w:color="auto"/>
        <w:left w:val="none" w:sz="0" w:space="0" w:color="auto"/>
        <w:bottom w:val="none" w:sz="0" w:space="0" w:color="auto"/>
        <w:right w:val="none" w:sz="0" w:space="0" w:color="auto"/>
      </w:divBdr>
      <w:divsChild>
        <w:div w:id="600065491">
          <w:marLeft w:val="0"/>
          <w:marRight w:val="0"/>
          <w:marTop w:val="0"/>
          <w:marBottom w:val="0"/>
          <w:divBdr>
            <w:top w:val="none" w:sz="0" w:space="0" w:color="auto"/>
            <w:left w:val="none" w:sz="0" w:space="0" w:color="auto"/>
            <w:bottom w:val="none" w:sz="0" w:space="0" w:color="auto"/>
            <w:right w:val="none" w:sz="0" w:space="0" w:color="auto"/>
          </w:divBdr>
        </w:div>
      </w:divsChild>
    </w:div>
    <w:div w:id="1754862165">
      <w:bodyDiv w:val="1"/>
      <w:marLeft w:val="0"/>
      <w:marRight w:val="0"/>
      <w:marTop w:val="0"/>
      <w:marBottom w:val="0"/>
      <w:divBdr>
        <w:top w:val="none" w:sz="0" w:space="0" w:color="auto"/>
        <w:left w:val="none" w:sz="0" w:space="0" w:color="auto"/>
        <w:bottom w:val="none" w:sz="0" w:space="0" w:color="auto"/>
        <w:right w:val="none" w:sz="0" w:space="0" w:color="auto"/>
      </w:divBdr>
      <w:divsChild>
        <w:div w:id="1102267032">
          <w:marLeft w:val="0"/>
          <w:marRight w:val="0"/>
          <w:marTop w:val="0"/>
          <w:marBottom w:val="0"/>
          <w:divBdr>
            <w:top w:val="none" w:sz="0" w:space="0" w:color="auto"/>
            <w:left w:val="none" w:sz="0" w:space="0" w:color="auto"/>
            <w:bottom w:val="none" w:sz="0" w:space="0" w:color="auto"/>
            <w:right w:val="none" w:sz="0" w:space="0" w:color="auto"/>
          </w:divBdr>
        </w:div>
      </w:divsChild>
    </w:div>
    <w:div w:id="1866871314">
      <w:bodyDiv w:val="1"/>
      <w:marLeft w:val="0"/>
      <w:marRight w:val="0"/>
      <w:marTop w:val="0"/>
      <w:marBottom w:val="0"/>
      <w:divBdr>
        <w:top w:val="none" w:sz="0" w:space="0" w:color="auto"/>
        <w:left w:val="none" w:sz="0" w:space="0" w:color="auto"/>
        <w:bottom w:val="none" w:sz="0" w:space="0" w:color="auto"/>
        <w:right w:val="none" w:sz="0" w:space="0" w:color="auto"/>
      </w:divBdr>
      <w:divsChild>
        <w:div w:id="161640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emuseen.at/fortbildung/unser-angeb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Linke - Museumsmanagement Niederösterreich</dc:creator>
  <cp:keywords/>
  <dc:description/>
  <cp:lastModifiedBy>Barbara Linke - Museumsmanagement Niederösterreich</cp:lastModifiedBy>
  <cp:revision>5</cp:revision>
  <dcterms:created xsi:type="dcterms:W3CDTF">2025-08-19T07:44:00Z</dcterms:created>
  <dcterms:modified xsi:type="dcterms:W3CDTF">2025-08-19T09:23:00Z</dcterms:modified>
</cp:coreProperties>
</file>