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615B0" w:rsidR="007D4CF2" w:rsidP="007D4CF2" w:rsidRDefault="007D4CF2" w14:paraId="680BEC4A" w14:textId="3E5F9DC7">
      <w:pPr>
        <w:rPr>
          <w:rFonts w:ascii="Tahoma" w:hAnsi="Tahoma" w:cs="Tahoma"/>
          <w:b w:val="1"/>
          <w:bCs w:val="1"/>
        </w:rPr>
      </w:pPr>
      <w:r w:rsidRPr="54653C90" w:rsidR="007D4CF2">
        <w:rPr>
          <w:rFonts w:ascii="Tahoma" w:hAnsi="Tahoma" w:cs="Tahoma"/>
          <w:b w:val="1"/>
          <w:bCs w:val="1"/>
        </w:rPr>
        <w:t>Klein- und Flurdenkmale</w:t>
      </w:r>
      <w:r w:rsidRPr="54653C90" w:rsidR="400E8A5E">
        <w:rPr>
          <w:rFonts w:ascii="Tahoma" w:hAnsi="Tahoma" w:cs="Tahoma"/>
          <w:b w:val="1"/>
          <w:bCs w:val="1"/>
        </w:rPr>
        <w:t xml:space="preserve"> in Niederösterreich</w:t>
      </w:r>
    </w:p>
    <w:p w:rsidR="00E92AA9" w:rsidP="1282A48C" w:rsidRDefault="00E92AA9" w14:paraId="0B83C20A" w14:textId="4E43FACD">
      <w:pPr>
        <w:rPr>
          <w:rFonts w:ascii="Tahoma" w:hAnsi="Tahoma" w:cs="Tahoma"/>
        </w:rPr>
      </w:pPr>
      <w:r>
        <w:br/>
      </w:r>
      <w:r w:rsidRPr="1282A48C" w:rsidR="44F55757">
        <w:rPr>
          <w:rFonts w:ascii="Tahoma" w:hAnsi="Tahoma" w:cs="Tahoma"/>
        </w:rPr>
        <w:t xml:space="preserve">Seit 2025 ist der </w:t>
      </w:r>
      <w:r w:rsidRPr="1282A48C" w:rsidR="00540B48">
        <w:rPr>
          <w:rFonts w:ascii="Tahoma" w:hAnsi="Tahoma" w:cs="Tahoma"/>
        </w:rPr>
        <w:t xml:space="preserve">Fachbereich </w:t>
      </w:r>
      <w:r w:rsidRPr="1282A48C" w:rsidR="00E92AA9">
        <w:rPr>
          <w:rFonts w:ascii="Tahoma" w:hAnsi="Tahoma" w:cs="Tahoma"/>
        </w:rPr>
        <w:t xml:space="preserve">Klein- und Flurdenkmale </w:t>
      </w:r>
      <w:r w:rsidRPr="1282A48C" w:rsidR="32CFC4A7">
        <w:rPr>
          <w:rFonts w:ascii="Tahoma" w:hAnsi="Tahoma" w:cs="Tahoma"/>
        </w:rPr>
        <w:t>ein</w:t>
      </w:r>
      <w:r w:rsidRPr="1282A48C" w:rsidR="00540B48">
        <w:rPr>
          <w:rFonts w:ascii="Tahoma" w:hAnsi="Tahoma" w:cs="Tahoma"/>
        </w:rPr>
        <w:t xml:space="preserve"> Teil </w:t>
      </w:r>
      <w:r w:rsidRPr="1282A48C" w:rsidR="00E92AA9">
        <w:rPr>
          <w:rFonts w:ascii="Tahoma" w:hAnsi="Tahoma" w:cs="Tahoma"/>
        </w:rPr>
        <w:t>der Volkskultur Niederösterreich</w:t>
      </w:r>
      <w:r w:rsidRPr="1282A48C" w:rsidR="6F55A670">
        <w:rPr>
          <w:rFonts w:ascii="Tahoma" w:hAnsi="Tahoma" w:cs="Tahoma"/>
        </w:rPr>
        <w:t xml:space="preserve"> </w:t>
      </w:r>
      <w:r w:rsidRPr="1282A48C" w:rsidR="00540B48">
        <w:rPr>
          <w:rFonts w:ascii="Tahoma" w:hAnsi="Tahoma" w:cs="Tahoma"/>
        </w:rPr>
        <w:t>und v</w:t>
      </w:r>
      <w:r w:rsidRPr="1282A48C" w:rsidR="00E92AA9">
        <w:rPr>
          <w:rFonts w:ascii="Tahoma" w:hAnsi="Tahoma" w:cs="Tahoma"/>
        </w:rPr>
        <w:t xml:space="preserve">ersteht sich als Drehscheibe zur Erforschung und Dokumentation der Klein- und Flurdenkmale </w:t>
      </w:r>
      <w:r w:rsidRPr="1282A48C" w:rsidR="4E79FE1A">
        <w:rPr>
          <w:rFonts w:ascii="Tahoma" w:hAnsi="Tahoma" w:cs="Tahoma"/>
        </w:rPr>
        <w:t>im gesamten Bundesland N</w:t>
      </w:r>
      <w:r w:rsidRPr="1282A48C" w:rsidR="00E92AA9">
        <w:rPr>
          <w:rFonts w:ascii="Tahoma" w:hAnsi="Tahoma" w:cs="Tahoma"/>
        </w:rPr>
        <w:t>iederösterreichs</w:t>
      </w:r>
      <w:r w:rsidRPr="1282A48C" w:rsidR="26F9D9DF">
        <w:rPr>
          <w:rFonts w:ascii="Tahoma" w:hAnsi="Tahoma" w:cs="Tahoma"/>
        </w:rPr>
        <w:t>. I</w:t>
      </w:r>
      <w:r w:rsidRPr="1282A48C" w:rsidR="00E92AA9">
        <w:rPr>
          <w:rFonts w:ascii="Tahoma" w:hAnsi="Tahoma" w:cs="Tahoma"/>
        </w:rPr>
        <w:t xml:space="preserve">m Sprachgebrauch </w:t>
      </w:r>
      <w:r w:rsidRPr="1282A48C" w:rsidR="402DD5A2">
        <w:rPr>
          <w:rFonts w:ascii="Tahoma" w:hAnsi="Tahoma" w:cs="Tahoma"/>
        </w:rPr>
        <w:t xml:space="preserve">werden Klein- und Flurdenkmale </w:t>
      </w:r>
      <w:r w:rsidRPr="1282A48C" w:rsidR="00E92AA9">
        <w:rPr>
          <w:rFonts w:ascii="Tahoma" w:hAnsi="Tahoma" w:cs="Tahoma"/>
        </w:rPr>
        <w:t xml:space="preserve">oftmals als „Marterl“ bezeichnet. </w:t>
      </w:r>
    </w:p>
    <w:p w:rsidR="00E92AA9" w:rsidP="1282A48C" w:rsidRDefault="00E92AA9" w14:paraId="7013B2A8" w14:textId="001F0AE3">
      <w:pPr>
        <w:spacing w:before="0" w:beforeAutospacing="off" w:after="240" w:afterAutospacing="off"/>
        <w:rPr>
          <w:rFonts w:ascii="Tahoma" w:hAnsi="Tahoma" w:cs="Tahoma"/>
          <w:noProof w:val="0"/>
          <w:lang w:val="de-AT"/>
        </w:rPr>
      </w:pPr>
      <w:r w:rsidRPr="1282A48C" w:rsidR="00E92AA9">
        <w:rPr>
          <w:rFonts w:ascii="Tahoma" w:hAnsi="Tahoma" w:cs="Tahoma"/>
        </w:rPr>
        <w:t xml:space="preserve">Ziel </w:t>
      </w:r>
      <w:r w:rsidRPr="1282A48C" w:rsidR="75B3F25F">
        <w:rPr>
          <w:rFonts w:ascii="Tahoma" w:hAnsi="Tahoma" w:cs="Tahoma"/>
        </w:rPr>
        <w:t xml:space="preserve">dieses </w:t>
      </w:r>
      <w:r w:rsidRPr="1282A48C" w:rsidR="75B3F25F">
        <w:rPr>
          <w:rFonts w:ascii="Tahoma" w:hAnsi="Tahoma" w:cs="Tahoma"/>
        </w:rPr>
        <w:t>Fachbreiches</w:t>
      </w:r>
      <w:r w:rsidRPr="1282A48C" w:rsidR="75B3F25F">
        <w:rPr>
          <w:rFonts w:ascii="Tahoma" w:hAnsi="Tahoma" w:cs="Tahoma"/>
        </w:rPr>
        <w:t xml:space="preserve"> </w:t>
      </w:r>
      <w:r w:rsidRPr="1282A48C" w:rsidR="00E92AA9">
        <w:rPr>
          <w:rFonts w:ascii="Tahoma" w:hAnsi="Tahoma" w:cs="Tahoma"/>
        </w:rPr>
        <w:t>ist</w:t>
      </w:r>
      <w:r w:rsidRPr="1282A48C" w:rsidR="00E92AA9">
        <w:rPr>
          <w:rFonts w:ascii="Tahoma" w:hAnsi="Tahoma" w:cs="Tahoma"/>
        </w:rPr>
        <w:t xml:space="preserve"> es, das </w:t>
      </w:r>
      <w:r w:rsidRPr="1282A48C" w:rsidR="00E92AA9">
        <w:rPr>
          <w:rFonts w:ascii="Tahoma" w:hAnsi="Tahoma" w:cs="Tahoma"/>
        </w:rPr>
        <w:t>Wissen</w:t>
      </w:r>
      <w:r w:rsidRPr="1282A48C" w:rsidR="00E92AA9">
        <w:rPr>
          <w:rFonts w:ascii="Tahoma" w:hAnsi="Tahoma" w:cs="Tahoma"/>
        </w:rPr>
        <w:t xml:space="preserve"> um die Kleindenkmale weiterzugeben und damit ein neues Verständnis für </w:t>
      </w:r>
      <w:r w:rsidRPr="1282A48C" w:rsidR="4C68CAC2">
        <w:rPr>
          <w:rFonts w:ascii="Tahoma" w:hAnsi="Tahoma" w:cs="Tahoma"/>
        </w:rPr>
        <w:t xml:space="preserve">die Marterl aufzubauen, </w:t>
      </w:r>
      <w:r w:rsidRPr="1282A48C" w:rsidR="00E92AA9">
        <w:rPr>
          <w:rFonts w:ascii="Tahoma" w:hAnsi="Tahoma" w:cs="Tahoma"/>
        </w:rPr>
        <w:t xml:space="preserve">die häufig </w:t>
      </w:r>
      <w:r w:rsidRPr="1282A48C" w:rsidR="3FB60B2E">
        <w:rPr>
          <w:rFonts w:ascii="Tahoma" w:hAnsi="Tahoma" w:cs="Tahoma"/>
        </w:rPr>
        <w:t xml:space="preserve">einen </w:t>
      </w:r>
      <w:r w:rsidRPr="1282A48C" w:rsidR="00E92AA9">
        <w:rPr>
          <w:rFonts w:ascii="Tahoma" w:hAnsi="Tahoma" w:cs="Tahoma"/>
        </w:rPr>
        <w:t>religiösen Ursprung haben</w:t>
      </w:r>
      <w:r w:rsidRPr="1282A48C" w:rsidR="00E92AA9">
        <w:rPr>
          <w:rFonts w:ascii="Tahoma" w:hAnsi="Tahoma" w:cs="Tahoma"/>
        </w:rPr>
        <w:t>.</w:t>
      </w:r>
      <w:r w:rsidRPr="1282A48C" w:rsidR="18D4570B">
        <w:rPr>
          <w:rFonts w:ascii="Tahoma" w:hAnsi="Tahoma" w:cs="Tahoma"/>
        </w:rPr>
        <w:t xml:space="preserve"> </w:t>
      </w:r>
    </w:p>
    <w:p w:rsidR="00D61FEC" w:rsidP="00D61FEC" w:rsidRDefault="00D61FEC" w14:paraId="7A7E9023" w14:textId="70C6BB20">
      <w:pPr>
        <w:pStyle w:val="berschrift2"/>
        <w:spacing w:before="0" w:after="0"/>
        <w:rPr>
          <w:rFonts w:ascii="Tahoma" w:hAnsi="Tahoma" w:cs="Tahoma"/>
          <w:color w:val="auto"/>
          <w:sz w:val="22"/>
          <w:szCs w:val="22"/>
        </w:rPr>
      </w:pPr>
      <w:r w:rsidRPr="1282A48C" w:rsidR="00D61FEC">
        <w:rPr>
          <w:rFonts w:ascii="Tahoma" w:hAnsi="Tahoma" w:cs="Tahoma"/>
          <w:color w:val="auto"/>
          <w:sz w:val="22"/>
          <w:szCs w:val="22"/>
        </w:rPr>
        <w:t xml:space="preserve">Die drei Schwerpunkte </w:t>
      </w:r>
      <w:r w:rsidRPr="1282A48C" w:rsidR="22BA3A40">
        <w:rPr>
          <w:rFonts w:ascii="Tahoma" w:hAnsi="Tahoma" w:cs="Tahoma"/>
          <w:color w:val="auto"/>
          <w:sz w:val="22"/>
          <w:szCs w:val="22"/>
        </w:rPr>
        <w:t>dieses</w:t>
      </w:r>
      <w:r w:rsidRPr="1282A48C" w:rsidR="00D61FEC">
        <w:rPr>
          <w:rFonts w:ascii="Tahoma" w:hAnsi="Tahoma" w:cs="Tahoma"/>
          <w:color w:val="auto"/>
          <w:sz w:val="22"/>
          <w:szCs w:val="22"/>
        </w:rPr>
        <w:t xml:space="preserve"> Fachbereichs sind:</w:t>
      </w:r>
    </w:p>
    <w:p w:rsidRPr="00972243" w:rsidR="00D61FEC" w:rsidP="00D61FEC" w:rsidRDefault="00D61FEC" w14:paraId="646C815A" w14:textId="77777777">
      <w:pPr>
        <w:pStyle w:val="Listenabsatz"/>
        <w:numPr>
          <w:ilvl w:val="0"/>
          <w:numId w:val="2"/>
        </w:numPr>
        <w:rPr>
          <w:rFonts w:ascii="Tahoma" w:hAnsi="Tahoma" w:cs="Tahoma"/>
          <w:b/>
          <w:bCs/>
        </w:rPr>
      </w:pPr>
      <w:r w:rsidRPr="00972243">
        <w:rPr>
          <w:rFonts w:ascii="Tahoma" w:hAnsi="Tahoma" w:cs="Tahoma"/>
          <w:b/>
          <w:bCs/>
        </w:rPr>
        <w:t>Forschung und Publikation</w:t>
      </w:r>
    </w:p>
    <w:p w:rsidRPr="00972243" w:rsidR="00D61FEC" w:rsidP="00D61FEC" w:rsidRDefault="00D61FEC" w14:paraId="31AB569A" w14:textId="77777777">
      <w:pPr>
        <w:pStyle w:val="Listenabsatz"/>
        <w:numPr>
          <w:ilvl w:val="0"/>
          <w:numId w:val="2"/>
        </w:numPr>
        <w:rPr>
          <w:rFonts w:ascii="Tahoma" w:hAnsi="Tahoma" w:cs="Tahoma"/>
          <w:b/>
          <w:bCs/>
        </w:rPr>
      </w:pPr>
      <w:r>
        <w:rPr>
          <w:rFonts w:ascii="Tahoma" w:hAnsi="Tahoma" w:cs="Tahoma"/>
          <w:b/>
          <w:bCs/>
        </w:rPr>
        <w:t>Schulung</w:t>
      </w:r>
      <w:r w:rsidRPr="00972243">
        <w:rPr>
          <w:rFonts w:ascii="Tahoma" w:hAnsi="Tahoma" w:cs="Tahoma"/>
          <w:b/>
          <w:bCs/>
        </w:rPr>
        <w:t xml:space="preserve"> und Weiterbildung</w:t>
      </w:r>
    </w:p>
    <w:p w:rsidRPr="00972243" w:rsidR="00D61FEC" w:rsidP="00D61FEC" w:rsidRDefault="00D61FEC" w14:paraId="152623EB" w14:textId="77777777">
      <w:pPr>
        <w:pStyle w:val="Listenabsatz"/>
        <w:numPr>
          <w:ilvl w:val="0"/>
          <w:numId w:val="2"/>
        </w:numPr>
        <w:rPr>
          <w:rFonts w:ascii="Tahoma" w:hAnsi="Tahoma" w:cs="Tahoma"/>
          <w:b/>
          <w:bCs/>
        </w:rPr>
      </w:pPr>
      <w:r w:rsidRPr="00972243">
        <w:rPr>
          <w:rFonts w:ascii="Tahoma" w:hAnsi="Tahoma" w:cs="Tahoma"/>
          <w:b/>
          <w:bCs/>
        </w:rPr>
        <w:t>Kleindenkmaldatenbank marterl.at</w:t>
      </w:r>
      <w:r>
        <w:rPr>
          <w:rFonts w:ascii="Tahoma" w:hAnsi="Tahoma" w:cs="Tahoma"/>
          <w:b/>
          <w:bCs/>
        </w:rPr>
        <w:t xml:space="preserve"> </w:t>
      </w:r>
    </w:p>
    <w:p w:rsidR="00D61FEC" w:rsidP="00D61FEC" w:rsidRDefault="00D61FEC" w14:paraId="733CBD45" w14:textId="77777777" w14:noSpellErr="1">
      <w:pPr>
        <w:rPr>
          <w:rFonts w:ascii="Tahoma" w:hAnsi="Tahoma" w:cs="Tahoma"/>
        </w:rPr>
      </w:pPr>
    </w:p>
    <w:p w:rsidR="062D5452" w:rsidP="1282A48C" w:rsidRDefault="062D5452" w14:paraId="2BCD15FF" w14:textId="1E0401F6">
      <w:pPr>
        <w:rPr>
          <w:rFonts w:ascii="Tahoma" w:hAnsi="Tahoma" w:cs="Tahoma"/>
        </w:rPr>
      </w:pPr>
      <w:r w:rsidRPr="1282A48C" w:rsidR="062D5452">
        <w:rPr>
          <w:rFonts w:ascii="Tahoma" w:hAnsi="Tahoma" w:cs="Tahoma"/>
        </w:rPr>
        <w:t>Das Angebot reicht von Exkursionen und Wanderungen zu Flurdenkmalen, über Fortbildungen, Unterstützung bei der Erstellung von Büchern und Dokumentationen, Informationen über den digitalen Flurdenkmalkataster </w:t>
      </w:r>
      <w:hyperlink r:id="R9c28b355963946f4">
        <w:r w:rsidRPr="1282A48C" w:rsidR="062D5452">
          <w:rPr>
            <w:rStyle w:val="Hyperlink"/>
            <w:rFonts w:ascii="Tahoma" w:hAnsi="Tahoma" w:cs="Tahoma"/>
            <w:b w:val="1"/>
            <w:bCs w:val="1"/>
            <w:color w:val="auto"/>
          </w:rPr>
          <w:t>www.marterl.at</w:t>
        </w:r>
      </w:hyperlink>
      <w:r w:rsidRPr="1282A48C" w:rsidR="062D5452">
        <w:rPr>
          <w:rFonts w:ascii="Tahoma" w:hAnsi="Tahoma" w:cs="Tahoma"/>
        </w:rPr>
        <w:t xml:space="preserve"> bis zur Herausgabe eines digitalen Mitteilungsblatts.</w:t>
      </w:r>
    </w:p>
    <w:p w:rsidR="062D5452" w:rsidP="1282A48C" w:rsidRDefault="062D5452" w14:paraId="6172B2C5" w14:textId="011814A9">
      <w:pPr>
        <w:spacing w:before="0" w:beforeAutospacing="off" w:after="240" w:afterAutospacing="off"/>
        <w:rPr>
          <w:rFonts w:ascii="Tahoma" w:hAnsi="Tahoma" w:cs="Tahoma"/>
          <w:noProof w:val="0"/>
          <w:lang w:val="de-AT"/>
        </w:rPr>
      </w:pPr>
      <w:r w:rsidRPr="1282A48C" w:rsidR="062D5452">
        <w:rPr>
          <w:rFonts w:ascii="Tahoma" w:hAnsi="Tahoma" w:eastAsia="Aptos" w:cs="Tahoma" w:asciiTheme="minorAscii" w:hAnsiTheme="minorAscii" w:eastAsiaTheme="minorAscii" w:cstheme="minorBidi"/>
          <w:b w:val="1"/>
          <w:bCs w:val="1"/>
          <w:noProof w:val="0"/>
          <w:color w:val="auto"/>
          <w:sz w:val="22"/>
          <w:szCs w:val="22"/>
          <w:lang w:val="de-AT" w:eastAsia="en-US" w:bidi="ar-SA"/>
        </w:rPr>
        <w:t>Die Kleindenkmaldatenbank marterl.at</w:t>
      </w:r>
    </w:p>
    <w:p w:rsidR="062D5452" w:rsidP="1282A48C" w:rsidRDefault="062D5452" w14:paraId="791E4816" w14:textId="0EECD6DB">
      <w:pPr>
        <w:shd w:val="clear" w:color="auto" w:fill="FFFFFF" w:themeFill="background1"/>
        <w:spacing w:before="0" w:beforeAutospacing="off" w:after="180" w:afterAutospacing="off"/>
        <w:rPr>
          <w:rFonts w:ascii="Tahoma" w:hAnsi="Tahoma" w:cs="Tahoma"/>
          <w:noProof w:val="0"/>
          <w:lang w:val="de-AT"/>
        </w:rPr>
      </w:pPr>
      <w:r w:rsidRPr="1282A48C" w:rsidR="062D5452">
        <w:rPr>
          <w:rFonts w:ascii="Tahoma" w:hAnsi="Tahoma" w:eastAsia="Aptos" w:cs="Tahoma" w:asciiTheme="minorAscii" w:hAnsiTheme="minorAscii" w:eastAsiaTheme="minorAscii" w:cstheme="minorBidi"/>
          <w:noProof w:val="0"/>
          <w:color w:val="auto"/>
          <w:sz w:val="22"/>
          <w:szCs w:val="22"/>
          <w:lang w:val="de-AT" w:eastAsia="en-US" w:bidi="ar-SA"/>
        </w:rPr>
        <w:t xml:space="preserve">Mit Hilfe der Kleindenkmalplattform </w:t>
      </w:r>
      <w:hyperlink r:id="R184564b342f34af1">
        <w:r w:rsidRPr="1282A48C" w:rsidR="062D5452">
          <w:rPr>
            <w:rFonts w:ascii="Tahoma" w:hAnsi="Tahoma" w:eastAsia="Aptos" w:cs="Tahoma" w:asciiTheme="minorAscii" w:hAnsiTheme="minorAscii" w:eastAsiaTheme="minorAscii" w:cstheme="minorBidi"/>
            <w:b w:val="0"/>
            <w:bCs w:val="0"/>
            <w:i w:val="1"/>
            <w:iCs w:val="1"/>
            <w:noProof w:val="0"/>
            <w:color w:val="auto"/>
            <w:sz w:val="22"/>
            <w:szCs w:val="22"/>
            <w:lang w:val="de-AT" w:eastAsia="en-US" w:bidi="ar-SA"/>
          </w:rPr>
          <w:t>www.marterl.at</w:t>
        </w:r>
      </w:hyperlink>
      <w:r w:rsidRPr="1282A48C" w:rsidR="062D5452">
        <w:rPr>
          <w:rFonts w:ascii="Tahoma" w:hAnsi="Tahoma" w:eastAsia="Aptos" w:cs="Tahoma" w:asciiTheme="minorAscii" w:hAnsiTheme="minorAscii" w:eastAsiaTheme="minorAscii" w:cstheme="minorBidi"/>
          <w:noProof w:val="0"/>
          <w:color w:val="auto"/>
          <w:sz w:val="22"/>
          <w:szCs w:val="22"/>
          <w:lang w:val="de-AT" w:eastAsia="en-US" w:bidi="ar-SA"/>
        </w:rPr>
        <w:t xml:space="preserve"> soll es gelingen alle Kleindenkmale in NÖ zu erheben, sie im Detail zu beschreiben und mit Bildern, Filmmaterial und Audiotexten im Internet zu präsentieren und so einer breiten Öffentlichkeit zugänglich zu machen.</w:t>
      </w:r>
    </w:p>
    <w:p w:rsidR="00D61FEC" w:rsidP="007D4CF2" w:rsidRDefault="00D61FEC" w14:paraId="5A3849C9" w14:textId="77777777">
      <w:pPr>
        <w:rPr>
          <w:rFonts w:ascii="Tahoma" w:hAnsi="Tahoma" w:cs="Tahoma"/>
        </w:rPr>
      </w:pPr>
    </w:p>
    <w:p w:rsidRPr="007D4CF2" w:rsidR="007B5EB6" w:rsidP="00D61FEC" w:rsidRDefault="007B5EB6" w14:paraId="016C5D0C" w14:textId="74299707">
      <w:pPr>
        <w:tabs>
          <w:tab w:val="num" w:pos="720"/>
        </w:tabs>
        <w:rPr>
          <w:rFonts w:ascii="Tahoma" w:hAnsi="Tahoma" w:cs="Tahoma"/>
          <w:b/>
          <w:bCs/>
        </w:rPr>
      </w:pPr>
      <w:r>
        <w:rPr>
          <w:rFonts w:ascii="Tahoma" w:hAnsi="Tahoma" w:cs="Tahoma"/>
          <w:b/>
          <w:bCs/>
        </w:rPr>
        <w:t>TERMINE</w:t>
      </w:r>
    </w:p>
    <w:p w:rsidR="00B44233" w:rsidP="00F7597C" w:rsidRDefault="00B44233" w14:paraId="44826C6F" w14:textId="77777777">
      <w:pPr>
        <w:tabs>
          <w:tab w:val="num" w:pos="720"/>
        </w:tabs>
        <w:rPr>
          <w:rFonts w:ascii="Tahoma" w:hAnsi="Tahoma" w:cs="Tahoma"/>
          <w:b/>
          <w:bCs/>
        </w:rPr>
      </w:pPr>
    </w:p>
    <w:p w:rsidRPr="00D61FEC" w:rsidR="007B5EB6" w:rsidP="007B5EB6" w:rsidRDefault="007B5EB6" w14:paraId="137E9370" w14:textId="5A335802">
      <w:pPr>
        <w:tabs>
          <w:tab w:val="num" w:pos="720"/>
        </w:tabs>
        <w:rPr>
          <w:rFonts w:ascii="Tahoma" w:hAnsi="Tahoma" w:cs="Tahoma"/>
        </w:rPr>
      </w:pPr>
      <w:r w:rsidRPr="00D61FEC">
        <w:rPr>
          <w:rFonts w:ascii="Tahoma" w:hAnsi="Tahoma" w:cs="Tahoma"/>
        </w:rPr>
        <w:t xml:space="preserve">Fr 25. und Sa 26. April 2025, 10.00 bis 17.00 Uhr, Mauerbach </w:t>
      </w:r>
    </w:p>
    <w:p w:rsidR="00F7597C" w:rsidP="00F7597C" w:rsidRDefault="00F7597C" w14:paraId="1E2634E3" w14:textId="4211BBA8">
      <w:pPr>
        <w:tabs>
          <w:tab w:val="num" w:pos="720"/>
        </w:tabs>
        <w:rPr>
          <w:rFonts w:ascii="Tahoma" w:hAnsi="Tahoma" w:cs="Tahoma"/>
          <w:b/>
          <w:bCs/>
        </w:rPr>
      </w:pPr>
      <w:r w:rsidRPr="00F7597C">
        <w:rPr>
          <w:rFonts w:ascii="Tahoma" w:hAnsi="Tahoma" w:cs="Tahoma"/>
          <w:b/>
          <w:bCs/>
        </w:rPr>
        <w:t xml:space="preserve">Lehrgang Kleindenkmale Kompakt </w:t>
      </w:r>
    </w:p>
    <w:p w:rsidR="007B5EB6" w:rsidP="007B5EB6" w:rsidRDefault="007B5EB6" w14:paraId="10E888CA" w14:textId="2318F577">
      <w:pPr>
        <w:tabs>
          <w:tab w:val="num" w:pos="720"/>
        </w:tabs>
        <w:rPr>
          <w:rFonts w:ascii="Tahoma" w:hAnsi="Tahoma" w:cs="Tahoma"/>
        </w:rPr>
      </w:pPr>
      <w:r w:rsidRPr="1282A48C" w:rsidR="007B5EB6">
        <w:rPr>
          <w:rFonts w:ascii="Tahoma" w:hAnsi="Tahoma" w:cs="Tahoma"/>
        </w:rPr>
        <w:t xml:space="preserve">Informations- und Weiterbildungszentrum Baudenkmalpflege des Bundesdenkmalamtes - Kartause Mauerbach </w:t>
      </w:r>
      <w:r w:rsidRPr="1282A48C" w:rsidR="00D61FEC">
        <w:rPr>
          <w:rFonts w:ascii="Tahoma" w:hAnsi="Tahoma" w:cs="Tahoma"/>
        </w:rPr>
        <w:t xml:space="preserve">| </w:t>
      </w:r>
      <w:r w:rsidRPr="1282A48C" w:rsidR="007B5EB6">
        <w:rPr>
          <w:rFonts w:ascii="Tahoma" w:hAnsi="Tahoma" w:cs="Tahoma"/>
        </w:rPr>
        <w:t xml:space="preserve">Kartäuserplatz 2 | 3001 Mauerbach </w:t>
      </w:r>
    </w:p>
    <w:p w:rsidR="7723A4DC" w:rsidP="1282A48C" w:rsidRDefault="7723A4DC" w14:paraId="1CC2660C" w14:textId="1668FA17">
      <w:pPr>
        <w:tabs>
          <w:tab w:val="num" w:leader="none" w:pos="720"/>
        </w:tabs>
        <w:rPr>
          <w:rFonts w:ascii="Tahoma" w:hAnsi="Tahoma" w:cs="Tahoma"/>
        </w:rPr>
      </w:pPr>
      <w:r w:rsidRPr="1282A48C" w:rsidR="7723A4DC">
        <w:rPr>
          <w:rFonts w:ascii="Tahoma" w:hAnsi="Tahoma" w:cs="Tahoma"/>
          <w:b w:val="1"/>
          <w:bCs w:val="1"/>
        </w:rPr>
        <w:t>Lehrgangsleitung: Mag. Erich Broidl</w:t>
      </w:r>
    </w:p>
    <w:p w:rsidR="1282A48C" w:rsidP="1282A48C" w:rsidRDefault="1282A48C" w14:paraId="2D1331C5" w14:textId="434519E2">
      <w:pPr>
        <w:tabs>
          <w:tab w:val="num" w:leader="none" w:pos="720"/>
        </w:tabs>
        <w:rPr>
          <w:rFonts w:ascii="Tahoma" w:hAnsi="Tahoma" w:cs="Tahoma"/>
        </w:rPr>
      </w:pPr>
    </w:p>
    <w:p w:rsidR="00F7597C" w:rsidP="00F7597C" w:rsidRDefault="00F7597C" w14:paraId="6AD3C0CC" w14:textId="34B7C619">
      <w:pPr>
        <w:tabs>
          <w:tab w:val="num" w:pos="720"/>
        </w:tabs>
        <w:rPr>
          <w:rFonts w:ascii="Tahoma" w:hAnsi="Tahoma" w:cs="Tahoma"/>
        </w:rPr>
      </w:pPr>
      <w:r w:rsidRPr="1282A48C" w:rsidR="00F7597C">
        <w:rPr>
          <w:rFonts w:ascii="Tahoma" w:hAnsi="Tahoma" w:cs="Tahoma"/>
        </w:rPr>
        <w:t xml:space="preserve">Der Lehrgang richtet sich speziell an jene, die sich in ihrer Gemeinde für die Erhaltung, Erforschung und Vermittlung von Kleindenkmalen einsetzen. </w:t>
      </w:r>
    </w:p>
    <w:p w:rsidRPr="00F7597C" w:rsidR="00F7597C" w:rsidP="00F7597C" w:rsidRDefault="00F7597C" w14:paraId="02DF1D86" w14:textId="77777777">
      <w:pPr>
        <w:tabs>
          <w:tab w:val="num" w:pos="720"/>
        </w:tabs>
        <w:rPr>
          <w:rFonts w:ascii="Tahoma" w:hAnsi="Tahoma" w:cs="Tahoma"/>
        </w:rPr>
      </w:pPr>
      <w:r w:rsidRPr="00F7597C">
        <w:rPr>
          <w:rFonts w:ascii="Tahoma" w:hAnsi="Tahoma" w:cs="Tahoma"/>
        </w:rPr>
        <w:t xml:space="preserve">Kurskosten: EUR 210,00 inkl. Skriptum </w:t>
      </w:r>
    </w:p>
    <w:p w:rsidR="00F7597C" w:rsidP="00F7597C" w:rsidRDefault="00F7597C" w14:paraId="46B7F0C7" w14:textId="0AC9118F">
      <w:pPr>
        <w:tabs>
          <w:tab w:val="num" w:pos="720"/>
        </w:tabs>
        <w:rPr>
          <w:rFonts w:ascii="Tahoma" w:hAnsi="Tahoma" w:cs="Tahoma"/>
        </w:rPr>
      </w:pPr>
      <w:r w:rsidRPr="00F7597C">
        <w:rPr>
          <w:rFonts w:ascii="Tahoma" w:hAnsi="Tahoma" w:cs="Tahoma"/>
        </w:rPr>
        <w:t xml:space="preserve">Anmeldung: weiterbildung@volkskulturnoe.at </w:t>
      </w:r>
      <w:r w:rsidR="00D61FEC">
        <w:rPr>
          <w:rFonts w:ascii="Tahoma" w:hAnsi="Tahoma" w:cs="Tahoma"/>
        </w:rPr>
        <w:t xml:space="preserve">| </w:t>
      </w:r>
      <w:r w:rsidRPr="00F7597C">
        <w:rPr>
          <w:rFonts w:ascii="Tahoma" w:hAnsi="Tahoma" w:cs="Tahoma"/>
        </w:rPr>
        <w:t xml:space="preserve">Tel.: 02732 85015 | </w:t>
      </w:r>
      <w:r w:rsidRPr="00D61FEC" w:rsidR="00D61FEC">
        <w:rPr>
          <w:rFonts w:ascii="Tahoma" w:hAnsi="Tahoma" w:cs="Tahoma"/>
        </w:rPr>
        <w:t>www.volkskulturnoe.at/weiterbildung</w:t>
      </w:r>
    </w:p>
    <w:p w:rsidR="00D61FEC" w:rsidP="00F7597C" w:rsidRDefault="00D61FEC" w14:paraId="61922253" w14:textId="77777777">
      <w:pPr>
        <w:tabs>
          <w:tab w:val="num" w:pos="720"/>
        </w:tabs>
        <w:rPr>
          <w:rFonts w:ascii="Tahoma" w:hAnsi="Tahoma" w:cs="Tahoma"/>
        </w:rPr>
      </w:pPr>
    </w:p>
    <w:p w:rsidR="00D61FEC" w:rsidP="00D61FEC" w:rsidRDefault="00D61FEC" w14:paraId="302C00C1" w14:textId="28363E62">
      <w:pPr>
        <w:rPr>
          <w:rFonts w:ascii="Tahoma" w:hAnsi="Tahoma" w:cs="Tahoma"/>
        </w:rPr>
      </w:pPr>
      <w:r w:rsidRPr="00D61FEC">
        <w:rPr>
          <w:rFonts w:ascii="Tahoma" w:hAnsi="Tahoma" w:cs="Tahoma"/>
        </w:rPr>
        <w:t>Sa</w:t>
      </w:r>
      <w:r>
        <w:rPr>
          <w:rFonts w:ascii="Tahoma" w:hAnsi="Tahoma" w:cs="Tahoma"/>
        </w:rPr>
        <w:t xml:space="preserve"> </w:t>
      </w:r>
      <w:r w:rsidRPr="00D61FEC">
        <w:rPr>
          <w:rFonts w:ascii="Tahoma" w:hAnsi="Tahoma" w:cs="Tahoma"/>
        </w:rPr>
        <w:t>10. Mai 2025</w:t>
      </w:r>
      <w:r>
        <w:rPr>
          <w:rFonts w:ascii="Tahoma" w:hAnsi="Tahoma" w:cs="Tahoma"/>
        </w:rPr>
        <w:t xml:space="preserve">, </w:t>
      </w:r>
      <w:proofErr w:type="spellStart"/>
      <w:r>
        <w:rPr>
          <w:rFonts w:ascii="Tahoma" w:hAnsi="Tahoma" w:cs="Tahoma"/>
        </w:rPr>
        <w:t>Zogelsdorf</w:t>
      </w:r>
      <w:proofErr w:type="spellEnd"/>
    </w:p>
    <w:p w:rsidRPr="00D61FEC" w:rsidR="00D61FEC" w:rsidP="00D61FEC" w:rsidRDefault="00D61FEC" w14:paraId="0F0C897D" w14:textId="77DAD955">
      <w:pPr>
        <w:rPr>
          <w:rFonts w:ascii="Tahoma" w:hAnsi="Tahoma" w:cs="Tahoma"/>
        </w:rPr>
      </w:pPr>
      <w:r w:rsidRPr="00D61FEC">
        <w:rPr>
          <w:rFonts w:ascii="Tahoma" w:hAnsi="Tahoma" w:cs="Tahoma"/>
          <w:b/>
          <w:bCs/>
        </w:rPr>
        <w:t xml:space="preserve">Bildstockwanderung und Besuch </w:t>
      </w:r>
      <w:r w:rsidRPr="00D61FEC">
        <w:rPr>
          <w:rFonts w:ascii="Tahoma" w:hAnsi="Tahoma" w:cs="Tahoma"/>
          <w:b/>
          <w:bCs/>
        </w:rPr>
        <w:t xml:space="preserve">Steinmetzmuseum </w:t>
      </w:r>
      <w:proofErr w:type="spellStart"/>
      <w:r w:rsidRPr="00D61FEC">
        <w:rPr>
          <w:rFonts w:ascii="Tahoma" w:hAnsi="Tahoma" w:cs="Tahoma"/>
          <w:b/>
          <w:bCs/>
        </w:rPr>
        <w:t>Zogelsdorf</w:t>
      </w:r>
      <w:proofErr w:type="spellEnd"/>
      <w:r w:rsidRPr="00D61FEC">
        <w:rPr>
          <w:rFonts w:ascii="Tahoma" w:hAnsi="Tahoma" w:cs="Tahoma"/>
        </w:rPr>
        <w:t xml:space="preserve"> </w:t>
      </w:r>
    </w:p>
    <w:p w:rsidR="00D61FEC" w:rsidP="00F7597C" w:rsidRDefault="00D61FEC" w14:paraId="1D2AD3D0" w14:textId="77777777">
      <w:pPr>
        <w:tabs>
          <w:tab w:val="num" w:pos="720"/>
        </w:tabs>
        <w:rPr>
          <w:rFonts w:ascii="Tahoma" w:hAnsi="Tahoma" w:cs="Tahoma"/>
        </w:rPr>
      </w:pPr>
    </w:p>
    <w:p w:rsidR="00D61FEC" w:rsidP="00D61FEC" w:rsidRDefault="00D61FEC" w14:paraId="507539E7" w14:textId="77777777">
      <w:pPr>
        <w:rPr>
          <w:rFonts w:ascii="Tahoma" w:hAnsi="Tahoma" w:cs="Tahoma"/>
        </w:rPr>
      </w:pPr>
      <w:r>
        <w:rPr>
          <w:rFonts w:ascii="Tahoma" w:hAnsi="Tahoma" w:cs="Tahoma"/>
        </w:rPr>
        <w:t xml:space="preserve">Sa </w:t>
      </w:r>
      <w:r w:rsidRPr="00E92AA9">
        <w:rPr>
          <w:rFonts w:ascii="Tahoma" w:hAnsi="Tahoma" w:cs="Tahoma"/>
        </w:rPr>
        <w:t>7. Juni 2025</w:t>
      </w:r>
      <w:r>
        <w:rPr>
          <w:rFonts w:ascii="Tahoma" w:hAnsi="Tahoma" w:cs="Tahoma"/>
        </w:rPr>
        <w:t xml:space="preserve">, Brandlhof, </w:t>
      </w:r>
      <w:proofErr w:type="spellStart"/>
      <w:r>
        <w:rPr>
          <w:rFonts w:ascii="Tahoma" w:hAnsi="Tahoma" w:cs="Tahoma"/>
        </w:rPr>
        <w:t>Radlbrunn</w:t>
      </w:r>
      <w:proofErr w:type="spellEnd"/>
      <w:r w:rsidRPr="007D4CF2">
        <w:t xml:space="preserve"> </w:t>
      </w:r>
    </w:p>
    <w:p w:rsidR="00D61FEC" w:rsidP="00D61FEC" w:rsidRDefault="00D61FEC" w14:paraId="3C3B2EA1" w14:textId="77777777">
      <w:pPr>
        <w:rPr>
          <w:rFonts w:ascii="Tahoma" w:hAnsi="Tahoma" w:cs="Tahoma"/>
          <w:b/>
          <w:bCs/>
        </w:rPr>
      </w:pPr>
      <w:r>
        <w:rPr>
          <w:rFonts w:ascii="Tahoma" w:hAnsi="Tahoma" w:cs="Tahoma"/>
          <w:b/>
          <w:bCs/>
        </w:rPr>
        <w:t xml:space="preserve">Redakteurstreffen und </w:t>
      </w:r>
      <w:proofErr w:type="spellStart"/>
      <w:r w:rsidRPr="007D4CF2">
        <w:rPr>
          <w:rFonts w:ascii="Tahoma" w:hAnsi="Tahoma" w:cs="Tahoma"/>
          <w:b/>
          <w:bCs/>
        </w:rPr>
        <w:t>Marterlwanderung</w:t>
      </w:r>
      <w:proofErr w:type="spellEnd"/>
    </w:p>
    <w:p w:rsidR="00D61FEC" w:rsidP="00D61FEC" w:rsidRDefault="00D61FEC" w14:paraId="4578BCEA" w14:textId="77777777">
      <w:pPr>
        <w:rPr>
          <w:rFonts w:ascii="Tahoma" w:hAnsi="Tahoma" w:cs="Tahoma"/>
        </w:rPr>
      </w:pPr>
      <w:r>
        <w:rPr>
          <w:rFonts w:ascii="Tahoma" w:hAnsi="Tahoma" w:cs="Tahoma"/>
        </w:rPr>
        <w:t xml:space="preserve">Nach einem internen Redakteurstreffen am Vormittag des 7. Juni, lädt die Volkskultur Niederösterreich alle Interessierten zu einer informationsreichen </w:t>
      </w:r>
      <w:proofErr w:type="spellStart"/>
      <w:r w:rsidRPr="007D4CF2">
        <w:rPr>
          <w:rFonts w:ascii="Tahoma" w:hAnsi="Tahoma" w:cs="Tahoma"/>
          <w:b/>
          <w:bCs/>
        </w:rPr>
        <w:t>Marterlwanderung</w:t>
      </w:r>
      <w:proofErr w:type="spellEnd"/>
      <w:r>
        <w:rPr>
          <w:rFonts w:ascii="Tahoma" w:hAnsi="Tahoma" w:cs="Tahoma"/>
        </w:rPr>
        <w:t xml:space="preserve"> in </w:t>
      </w:r>
      <w:proofErr w:type="spellStart"/>
      <w:r>
        <w:rPr>
          <w:rFonts w:ascii="Tahoma" w:hAnsi="Tahoma" w:cs="Tahoma"/>
        </w:rPr>
        <w:t>Radlbrunn</w:t>
      </w:r>
      <w:proofErr w:type="spellEnd"/>
      <w:r>
        <w:rPr>
          <w:rFonts w:ascii="Tahoma" w:hAnsi="Tahoma" w:cs="Tahoma"/>
        </w:rPr>
        <w:t xml:space="preserve"> ein.</w:t>
      </w:r>
    </w:p>
    <w:p w:rsidR="00D61FEC" w:rsidP="00F7597C" w:rsidRDefault="00D61FEC" w14:paraId="3DD5DC67" w14:textId="77777777">
      <w:pPr>
        <w:tabs>
          <w:tab w:val="num" w:pos="720"/>
        </w:tabs>
        <w:rPr>
          <w:rFonts w:ascii="Tahoma" w:hAnsi="Tahoma" w:cs="Tahoma"/>
        </w:rPr>
      </w:pPr>
    </w:p>
    <w:p w:rsidR="00D61FEC" w:rsidP="00D61FEC" w:rsidRDefault="00D61FEC" w14:paraId="16392CF7" w14:textId="77777777">
      <w:pPr>
        <w:rPr>
          <w:rFonts w:ascii="Tahoma" w:hAnsi="Tahoma" w:cs="Tahoma"/>
        </w:rPr>
      </w:pPr>
      <w:r w:rsidRPr="00D61FEC">
        <w:rPr>
          <w:rFonts w:ascii="Tahoma" w:hAnsi="Tahoma" w:cs="Tahoma"/>
        </w:rPr>
        <w:t>12.-15. Juni 2025</w:t>
      </w:r>
      <w:r>
        <w:rPr>
          <w:rFonts w:ascii="Tahoma" w:hAnsi="Tahoma" w:cs="Tahoma"/>
        </w:rPr>
        <w:t xml:space="preserve">, </w:t>
      </w:r>
      <w:proofErr w:type="spellStart"/>
      <w:r w:rsidRPr="00D61FEC">
        <w:rPr>
          <w:rFonts w:ascii="Tahoma" w:hAnsi="Tahoma" w:cs="Tahoma"/>
        </w:rPr>
        <w:t>Eidenberg</w:t>
      </w:r>
      <w:proofErr w:type="spellEnd"/>
    </w:p>
    <w:p w:rsidR="00D61FEC" w:rsidP="00D61FEC" w:rsidRDefault="00D61FEC" w14:paraId="1CD3C7C0" w14:textId="77777777">
      <w:pPr>
        <w:rPr>
          <w:rFonts w:ascii="Tahoma" w:hAnsi="Tahoma" w:cs="Tahoma"/>
          <w:b/>
          <w:bCs/>
        </w:rPr>
      </w:pPr>
      <w:r w:rsidRPr="00D61FEC">
        <w:rPr>
          <w:rFonts w:ascii="Tahoma" w:hAnsi="Tahoma" w:cs="Tahoma"/>
          <w:b/>
          <w:bCs/>
        </w:rPr>
        <w:t>Internationale Tagung für Klein- und Flurdenkmalforschung</w:t>
      </w:r>
    </w:p>
    <w:p w:rsidRPr="00D61FEC" w:rsidR="00D61FEC" w:rsidP="00D61FEC" w:rsidRDefault="00D61FEC" w14:paraId="1EACCD60" w14:textId="1A4848F7">
      <w:pPr>
        <w:rPr>
          <w:rFonts w:ascii="Tahoma" w:hAnsi="Tahoma" w:cs="Tahoma"/>
        </w:rPr>
      </w:pPr>
      <w:r w:rsidRPr="00D61FEC">
        <w:rPr>
          <w:rFonts w:ascii="Tahoma" w:hAnsi="Tahoma" w:cs="Tahoma"/>
        </w:rPr>
        <w:t>OÖ-Arbeitskreis für Klein- und Flurdenkmalforschung</w:t>
      </w:r>
    </w:p>
    <w:p w:rsidR="00D61FEC" w:rsidP="00D61FEC" w:rsidRDefault="00D61FEC" w14:paraId="1064C19A" w14:textId="77777777">
      <w:pPr>
        <w:rPr>
          <w:rFonts w:ascii="Tahoma" w:hAnsi="Tahoma" w:cs="Tahoma"/>
        </w:rPr>
      </w:pPr>
    </w:p>
    <w:p w:rsidR="00D61FEC" w:rsidRDefault="00D61FEC" w14:paraId="5BFF754D" w14:textId="77777777">
      <w:pPr>
        <w:rPr>
          <w:rFonts w:ascii="Tahoma" w:hAnsi="Tahoma" w:cs="Tahoma"/>
        </w:rPr>
      </w:pPr>
      <w:r w:rsidRPr="00D61FEC">
        <w:rPr>
          <w:rFonts w:ascii="Tahoma" w:hAnsi="Tahoma" w:cs="Tahoma"/>
        </w:rPr>
        <w:t>Sa 4. Oktober 2025</w:t>
      </w:r>
    </w:p>
    <w:p w:rsidR="00526C7F" w:rsidRDefault="00D61FEC" w14:paraId="46F22D27" w14:textId="7244052E">
      <w:pPr>
        <w:rPr>
          <w:rFonts w:ascii="Tahoma" w:hAnsi="Tahoma" w:cs="Tahoma"/>
        </w:rPr>
      </w:pPr>
      <w:r w:rsidRPr="00D61FEC">
        <w:rPr>
          <w:rFonts w:ascii="Tahoma" w:hAnsi="Tahoma" w:cs="Tahoma"/>
          <w:b/>
          <w:bCs/>
        </w:rPr>
        <w:t>Jahrestagung/Zertifikatsverleihung</w:t>
      </w:r>
    </w:p>
    <w:p w:rsidR="00D61FEC" w:rsidRDefault="00D61FEC" w14:paraId="6B8DA02C" w14:textId="77777777">
      <w:pPr>
        <w:rPr>
          <w:rFonts w:ascii="Tahoma" w:hAnsi="Tahoma" w:cs="Tahoma"/>
        </w:rPr>
      </w:pPr>
    </w:p>
    <w:p w:rsidRPr="00E92AA9" w:rsidR="00D61FEC" w:rsidP="00D61FEC" w:rsidRDefault="00D61FEC" w14:paraId="193A0643" w14:textId="77777777">
      <w:pPr>
        <w:rPr>
          <w:rFonts w:ascii="Tahoma" w:hAnsi="Tahoma" w:cs="Tahoma"/>
        </w:rPr>
      </w:pPr>
      <w:r w:rsidRPr="00E92AA9">
        <w:rPr>
          <w:rFonts w:ascii="Tahoma" w:hAnsi="Tahoma" w:cs="Tahoma"/>
          <w:b/>
          <w:bCs/>
        </w:rPr>
        <w:t>Information</w:t>
      </w:r>
      <w:r>
        <w:rPr>
          <w:rFonts w:ascii="Tahoma" w:hAnsi="Tahoma" w:cs="Tahoma"/>
          <w:b/>
          <w:bCs/>
        </w:rPr>
        <w:t xml:space="preserve"> &amp; Anmeldung</w:t>
      </w:r>
      <w:r w:rsidRPr="00E92AA9">
        <w:rPr>
          <w:rFonts w:ascii="Tahoma" w:hAnsi="Tahoma" w:cs="Tahoma"/>
          <w:b/>
          <w:bCs/>
        </w:rPr>
        <w:t>:</w:t>
      </w:r>
      <w:r w:rsidRPr="00E92AA9">
        <w:rPr>
          <w:rFonts w:ascii="Tahoma" w:hAnsi="Tahoma" w:cs="Tahoma"/>
        </w:rPr>
        <w:br/>
      </w:r>
      <w:r w:rsidRPr="00E92AA9">
        <w:rPr>
          <w:rFonts w:ascii="Tahoma" w:hAnsi="Tahoma" w:cs="Tahoma"/>
        </w:rPr>
        <w:t>Volkskultur Niederösterreich</w:t>
      </w:r>
      <w:r w:rsidRPr="00E92AA9">
        <w:rPr>
          <w:rFonts w:ascii="Tahoma" w:hAnsi="Tahoma" w:cs="Tahoma"/>
        </w:rPr>
        <w:br/>
      </w:r>
      <w:r w:rsidRPr="00E92AA9">
        <w:rPr>
          <w:rFonts w:ascii="Tahoma" w:hAnsi="Tahoma" w:cs="Tahoma"/>
        </w:rPr>
        <w:t>Tel.: 02732 85</w:t>
      </w:r>
      <w:r>
        <w:rPr>
          <w:rFonts w:ascii="Tahoma" w:hAnsi="Tahoma" w:cs="Tahoma"/>
        </w:rPr>
        <w:t>0</w:t>
      </w:r>
      <w:r w:rsidRPr="00E92AA9">
        <w:rPr>
          <w:rFonts w:ascii="Tahoma" w:hAnsi="Tahoma" w:cs="Tahoma"/>
        </w:rPr>
        <w:t>15</w:t>
      </w:r>
      <w:r w:rsidRPr="00E92AA9">
        <w:rPr>
          <w:rFonts w:ascii="Tahoma" w:hAnsi="Tahoma" w:cs="Tahoma"/>
        </w:rPr>
        <w:br/>
      </w:r>
      <w:r w:rsidRPr="00E92AA9">
        <w:rPr>
          <w:rFonts w:ascii="Tahoma" w:hAnsi="Tahoma" w:cs="Tahoma"/>
        </w:rPr>
        <w:t>office@volksulturnoe.at</w:t>
      </w:r>
    </w:p>
    <w:p w:rsidRPr="00E92AA9" w:rsidR="00D61FEC" w:rsidRDefault="00D61FEC" w14:paraId="682DF8B0" w14:textId="7185F3B7">
      <w:pPr>
        <w:rPr>
          <w:rFonts w:ascii="Tahoma" w:hAnsi="Tahoma" w:cs="Tahoma"/>
        </w:rPr>
      </w:pPr>
      <w:r>
        <w:rPr>
          <w:rFonts w:ascii="Tahoma" w:hAnsi="Tahoma" w:cs="Tahoma"/>
        </w:rPr>
        <w:t xml:space="preserve">wwvolkskulturnoe.at | </w:t>
      </w:r>
      <w:r w:rsidRPr="00D61FEC">
        <w:rPr>
          <w:rFonts w:ascii="Tahoma" w:hAnsi="Tahoma" w:cs="Tahoma"/>
        </w:rPr>
        <w:t>www.marterl.at</w:t>
      </w:r>
    </w:p>
    <w:sectPr w:rsidRPr="00E92AA9" w:rsidR="00D61FEC">
      <w:pgSz w:w="11906" w:h="16838" w:orient="portrait"/>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F73F7"/>
    <w:multiLevelType w:val="hybridMultilevel"/>
    <w:tmpl w:val="1CC2A20C"/>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1" w15:restartNumberingAfterBreak="0">
    <w:nsid w:val="3E3F4410"/>
    <w:multiLevelType w:val="hybridMultilevel"/>
    <w:tmpl w:val="C3B45C2C"/>
    <w:lvl w:ilvl="0" w:tplc="0C070001">
      <w:start w:val="1"/>
      <w:numFmt w:val="bullet"/>
      <w:lvlText w:val=""/>
      <w:lvlJc w:val="left"/>
      <w:pPr>
        <w:ind w:left="720" w:hanging="360"/>
      </w:pPr>
      <w:rPr>
        <w:rFonts w:hint="default" w:ascii="Symbol" w:hAnsi="Symbol"/>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2" w15:restartNumberingAfterBreak="0">
    <w:nsid w:val="66E535FD"/>
    <w:multiLevelType w:val="multilevel"/>
    <w:tmpl w:val="D1380A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57156148">
    <w:abstractNumId w:val="2"/>
  </w:num>
  <w:num w:numId="2" w16cid:durableId="1284923022">
    <w:abstractNumId w:val="1"/>
  </w:num>
  <w:num w:numId="3" w16cid:durableId="10534321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A9"/>
    <w:rsid w:val="00244AFD"/>
    <w:rsid w:val="00257D0D"/>
    <w:rsid w:val="002615B0"/>
    <w:rsid w:val="00526C7F"/>
    <w:rsid w:val="00540B48"/>
    <w:rsid w:val="006A5CF8"/>
    <w:rsid w:val="007B5EB6"/>
    <w:rsid w:val="007D4CF2"/>
    <w:rsid w:val="008B272A"/>
    <w:rsid w:val="00B44233"/>
    <w:rsid w:val="00D61FEC"/>
    <w:rsid w:val="00E30DC6"/>
    <w:rsid w:val="00E92AA9"/>
    <w:rsid w:val="00EB5A10"/>
    <w:rsid w:val="00F7597C"/>
    <w:rsid w:val="062D5452"/>
    <w:rsid w:val="10BA806B"/>
    <w:rsid w:val="1282A48C"/>
    <w:rsid w:val="18368458"/>
    <w:rsid w:val="18D4570B"/>
    <w:rsid w:val="22BA3A40"/>
    <w:rsid w:val="26F9D9DF"/>
    <w:rsid w:val="32CFC4A7"/>
    <w:rsid w:val="32E1C9F1"/>
    <w:rsid w:val="35D6C183"/>
    <w:rsid w:val="3B9B154D"/>
    <w:rsid w:val="3FB60B2E"/>
    <w:rsid w:val="400E8A5E"/>
    <w:rsid w:val="402DD5A2"/>
    <w:rsid w:val="44F55757"/>
    <w:rsid w:val="45DA987A"/>
    <w:rsid w:val="46970D92"/>
    <w:rsid w:val="4C68CAC2"/>
    <w:rsid w:val="4CCF02D7"/>
    <w:rsid w:val="4E79FE1A"/>
    <w:rsid w:val="54653C90"/>
    <w:rsid w:val="6DE22475"/>
    <w:rsid w:val="6F55A670"/>
    <w:rsid w:val="75B3F25F"/>
    <w:rsid w:val="7723A4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5541"/>
  <w15:chartTrackingRefBased/>
  <w15:docId w15:val="{C2AC6844-0813-44A2-85A0-2C430D8EB0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paragraph" w:styleId="berschrift1">
    <w:name w:val="heading 1"/>
    <w:basedOn w:val="Standard"/>
    <w:next w:val="Standard"/>
    <w:link w:val="berschrift1Zchn"/>
    <w:uiPriority w:val="9"/>
    <w:qFormat/>
    <w:rsid w:val="00E92AA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E92AA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92AA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92AA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92AA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92AA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92AA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92AA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92AA9"/>
    <w:pPr>
      <w:keepNext/>
      <w:keepLines/>
      <w:outlineLvl w:val="8"/>
    </w:pPr>
    <w:rPr>
      <w:rFonts w:eastAsiaTheme="majorEastAsia" w:cstheme="majorBidi"/>
      <w:color w:val="272727" w:themeColor="text1" w:themeTint="D8"/>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character" w:styleId="berschrift1Zchn" w:customStyle="1">
    <w:name w:val="Überschrift 1 Zchn"/>
    <w:basedOn w:val="Absatz-Standardschriftart"/>
    <w:link w:val="berschrift1"/>
    <w:uiPriority w:val="9"/>
    <w:rsid w:val="00E92AA9"/>
    <w:rPr>
      <w:rFonts w:asciiTheme="majorHAnsi" w:hAnsiTheme="majorHAnsi" w:eastAsiaTheme="majorEastAsia" w:cstheme="majorBidi"/>
      <w:color w:val="0F4761" w:themeColor="accent1" w:themeShade="BF"/>
      <w:sz w:val="40"/>
      <w:szCs w:val="40"/>
    </w:rPr>
  </w:style>
  <w:style w:type="character" w:styleId="berschrift2Zchn" w:customStyle="1">
    <w:name w:val="Überschrift 2 Zchn"/>
    <w:basedOn w:val="Absatz-Standardschriftart"/>
    <w:link w:val="berschrift2"/>
    <w:uiPriority w:val="9"/>
    <w:rsid w:val="00E92AA9"/>
    <w:rPr>
      <w:rFonts w:asciiTheme="majorHAnsi" w:hAnsiTheme="majorHAnsi" w:eastAsiaTheme="majorEastAsia" w:cstheme="majorBidi"/>
      <w:color w:val="0F4761" w:themeColor="accent1" w:themeShade="BF"/>
      <w:sz w:val="32"/>
      <w:szCs w:val="32"/>
    </w:rPr>
  </w:style>
  <w:style w:type="character" w:styleId="berschrift3Zchn" w:customStyle="1">
    <w:name w:val="Überschrift 3 Zchn"/>
    <w:basedOn w:val="Absatz-Standardschriftart"/>
    <w:link w:val="berschrift3"/>
    <w:uiPriority w:val="9"/>
    <w:semiHidden/>
    <w:rsid w:val="00E92AA9"/>
    <w:rPr>
      <w:rFonts w:eastAsiaTheme="majorEastAsia" w:cstheme="majorBidi"/>
      <w:color w:val="0F4761" w:themeColor="accent1" w:themeShade="BF"/>
      <w:sz w:val="28"/>
      <w:szCs w:val="28"/>
    </w:rPr>
  </w:style>
  <w:style w:type="character" w:styleId="berschrift4Zchn" w:customStyle="1">
    <w:name w:val="Überschrift 4 Zchn"/>
    <w:basedOn w:val="Absatz-Standardschriftart"/>
    <w:link w:val="berschrift4"/>
    <w:uiPriority w:val="9"/>
    <w:semiHidden/>
    <w:rsid w:val="00E92AA9"/>
    <w:rPr>
      <w:rFonts w:eastAsiaTheme="majorEastAsia" w:cstheme="majorBidi"/>
      <w:i/>
      <w:iCs/>
      <w:color w:val="0F4761" w:themeColor="accent1" w:themeShade="BF"/>
    </w:rPr>
  </w:style>
  <w:style w:type="character" w:styleId="berschrift5Zchn" w:customStyle="1">
    <w:name w:val="Überschrift 5 Zchn"/>
    <w:basedOn w:val="Absatz-Standardschriftart"/>
    <w:link w:val="berschrift5"/>
    <w:uiPriority w:val="9"/>
    <w:semiHidden/>
    <w:rsid w:val="00E92AA9"/>
    <w:rPr>
      <w:rFonts w:eastAsiaTheme="majorEastAsia" w:cstheme="majorBidi"/>
      <w:color w:val="0F4761" w:themeColor="accent1" w:themeShade="BF"/>
    </w:rPr>
  </w:style>
  <w:style w:type="character" w:styleId="berschrift6Zchn" w:customStyle="1">
    <w:name w:val="Überschrift 6 Zchn"/>
    <w:basedOn w:val="Absatz-Standardschriftart"/>
    <w:link w:val="berschrift6"/>
    <w:uiPriority w:val="9"/>
    <w:semiHidden/>
    <w:rsid w:val="00E92AA9"/>
    <w:rPr>
      <w:rFonts w:eastAsiaTheme="majorEastAsia" w:cstheme="majorBidi"/>
      <w:i/>
      <w:iCs/>
      <w:color w:val="595959" w:themeColor="text1" w:themeTint="A6"/>
    </w:rPr>
  </w:style>
  <w:style w:type="character" w:styleId="berschrift7Zchn" w:customStyle="1">
    <w:name w:val="Überschrift 7 Zchn"/>
    <w:basedOn w:val="Absatz-Standardschriftart"/>
    <w:link w:val="berschrift7"/>
    <w:uiPriority w:val="9"/>
    <w:semiHidden/>
    <w:rsid w:val="00E92AA9"/>
    <w:rPr>
      <w:rFonts w:eastAsiaTheme="majorEastAsia" w:cstheme="majorBidi"/>
      <w:color w:val="595959" w:themeColor="text1" w:themeTint="A6"/>
    </w:rPr>
  </w:style>
  <w:style w:type="character" w:styleId="berschrift8Zchn" w:customStyle="1">
    <w:name w:val="Überschrift 8 Zchn"/>
    <w:basedOn w:val="Absatz-Standardschriftart"/>
    <w:link w:val="berschrift8"/>
    <w:uiPriority w:val="9"/>
    <w:semiHidden/>
    <w:rsid w:val="00E92AA9"/>
    <w:rPr>
      <w:rFonts w:eastAsiaTheme="majorEastAsia" w:cstheme="majorBidi"/>
      <w:i/>
      <w:iCs/>
      <w:color w:val="272727" w:themeColor="text1" w:themeTint="D8"/>
    </w:rPr>
  </w:style>
  <w:style w:type="character" w:styleId="berschrift9Zchn" w:customStyle="1">
    <w:name w:val="Überschrift 9 Zchn"/>
    <w:basedOn w:val="Absatz-Standardschriftart"/>
    <w:link w:val="berschrift9"/>
    <w:uiPriority w:val="9"/>
    <w:semiHidden/>
    <w:rsid w:val="00E92AA9"/>
    <w:rPr>
      <w:rFonts w:eastAsiaTheme="majorEastAsia" w:cstheme="majorBidi"/>
      <w:color w:val="272727" w:themeColor="text1" w:themeTint="D8"/>
    </w:rPr>
  </w:style>
  <w:style w:type="paragraph" w:styleId="Titel">
    <w:name w:val="Title"/>
    <w:basedOn w:val="Standard"/>
    <w:next w:val="Standard"/>
    <w:link w:val="TitelZchn"/>
    <w:uiPriority w:val="10"/>
    <w:qFormat/>
    <w:rsid w:val="00E92AA9"/>
    <w:pPr>
      <w:spacing w:after="80"/>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E92AA9"/>
    <w:rPr>
      <w:rFonts w:asciiTheme="majorHAnsi" w:hAnsiTheme="majorHAnsi" w:eastAsiaTheme="majorEastAsia" w:cstheme="majorBidi"/>
      <w:spacing w:val="-10"/>
      <w:kern w:val="28"/>
      <w:sz w:val="56"/>
      <w:szCs w:val="56"/>
    </w:rPr>
  </w:style>
  <w:style w:type="paragraph" w:styleId="Untertitel">
    <w:name w:val="Subtitle"/>
    <w:basedOn w:val="Standard"/>
    <w:next w:val="Standard"/>
    <w:link w:val="UntertitelZchn"/>
    <w:uiPriority w:val="11"/>
    <w:qFormat/>
    <w:rsid w:val="00E92AA9"/>
    <w:pPr>
      <w:numPr>
        <w:ilvl w:val="1"/>
      </w:numPr>
      <w:spacing w:after="160"/>
    </w:pPr>
    <w:rPr>
      <w:rFonts w:eastAsiaTheme="majorEastAsia" w:cstheme="majorBidi"/>
      <w:color w:val="595959" w:themeColor="text1" w:themeTint="A6"/>
      <w:spacing w:val="15"/>
      <w:sz w:val="28"/>
      <w:szCs w:val="28"/>
    </w:rPr>
  </w:style>
  <w:style w:type="character" w:styleId="UntertitelZchn" w:customStyle="1">
    <w:name w:val="Untertitel Zchn"/>
    <w:basedOn w:val="Absatz-Standardschriftart"/>
    <w:link w:val="Untertitel"/>
    <w:uiPriority w:val="11"/>
    <w:rsid w:val="00E92AA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92AA9"/>
    <w:pPr>
      <w:spacing w:before="160" w:after="160"/>
      <w:jc w:val="center"/>
    </w:pPr>
    <w:rPr>
      <w:i/>
      <w:iCs/>
      <w:color w:val="404040" w:themeColor="text1" w:themeTint="BF"/>
    </w:rPr>
  </w:style>
  <w:style w:type="character" w:styleId="ZitatZchn" w:customStyle="1">
    <w:name w:val="Zitat Zchn"/>
    <w:basedOn w:val="Absatz-Standardschriftart"/>
    <w:link w:val="Zitat"/>
    <w:uiPriority w:val="29"/>
    <w:rsid w:val="00E92AA9"/>
    <w:rPr>
      <w:i/>
      <w:iCs/>
      <w:color w:val="404040" w:themeColor="text1" w:themeTint="BF"/>
    </w:rPr>
  </w:style>
  <w:style w:type="paragraph" w:styleId="Listenabsatz">
    <w:name w:val="List Paragraph"/>
    <w:basedOn w:val="Standard"/>
    <w:uiPriority w:val="34"/>
    <w:qFormat/>
    <w:rsid w:val="00E92AA9"/>
    <w:pPr>
      <w:ind w:left="720"/>
      <w:contextualSpacing/>
    </w:pPr>
  </w:style>
  <w:style w:type="character" w:styleId="IntensiveHervorhebung">
    <w:name w:val="Intense Emphasis"/>
    <w:basedOn w:val="Absatz-Standardschriftart"/>
    <w:uiPriority w:val="21"/>
    <w:qFormat/>
    <w:rsid w:val="00E92AA9"/>
    <w:rPr>
      <w:i/>
      <w:iCs/>
      <w:color w:val="0F4761" w:themeColor="accent1" w:themeShade="BF"/>
    </w:rPr>
  </w:style>
  <w:style w:type="paragraph" w:styleId="IntensivesZitat">
    <w:name w:val="Intense Quote"/>
    <w:basedOn w:val="Standard"/>
    <w:next w:val="Standard"/>
    <w:link w:val="IntensivesZitatZchn"/>
    <w:uiPriority w:val="30"/>
    <w:qFormat/>
    <w:rsid w:val="00E92AA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ivesZitatZchn" w:customStyle="1">
    <w:name w:val="Intensives Zitat Zchn"/>
    <w:basedOn w:val="Absatz-Standardschriftart"/>
    <w:link w:val="IntensivesZitat"/>
    <w:uiPriority w:val="30"/>
    <w:rsid w:val="00E92AA9"/>
    <w:rPr>
      <w:i/>
      <w:iCs/>
      <w:color w:val="0F4761" w:themeColor="accent1" w:themeShade="BF"/>
    </w:rPr>
  </w:style>
  <w:style w:type="character" w:styleId="IntensiverVerweis">
    <w:name w:val="Intense Reference"/>
    <w:basedOn w:val="Absatz-Standardschriftart"/>
    <w:uiPriority w:val="32"/>
    <w:qFormat/>
    <w:rsid w:val="00E92AA9"/>
    <w:rPr>
      <w:b/>
      <w:bCs/>
      <w:smallCaps/>
      <w:color w:val="0F4761" w:themeColor="accent1" w:themeShade="BF"/>
      <w:spacing w:val="5"/>
    </w:rPr>
  </w:style>
  <w:style w:type="character" w:styleId="Hyperlink">
    <w:name w:val="Hyperlink"/>
    <w:basedOn w:val="Absatz-Standardschriftart"/>
    <w:uiPriority w:val="99"/>
    <w:unhideWhenUsed/>
    <w:rsid w:val="00E92AA9"/>
    <w:rPr>
      <w:color w:val="467886" w:themeColor="hyperlink"/>
      <w:u w:val="single"/>
    </w:rPr>
  </w:style>
  <w:style w:type="character" w:styleId="NichtaufgelsteErwhnung">
    <w:name w:val="Unresolved Mention"/>
    <w:basedOn w:val="Absatz-Standardschriftart"/>
    <w:uiPriority w:val="99"/>
    <w:semiHidden/>
    <w:unhideWhenUsed/>
    <w:rsid w:val="00E92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1082768">
      <w:bodyDiv w:val="1"/>
      <w:marLeft w:val="0"/>
      <w:marRight w:val="0"/>
      <w:marTop w:val="0"/>
      <w:marBottom w:val="0"/>
      <w:divBdr>
        <w:top w:val="none" w:sz="0" w:space="0" w:color="auto"/>
        <w:left w:val="none" w:sz="0" w:space="0" w:color="auto"/>
        <w:bottom w:val="none" w:sz="0" w:space="0" w:color="auto"/>
        <w:right w:val="none" w:sz="0" w:space="0" w:color="auto"/>
      </w:divBdr>
    </w:div>
    <w:div w:id="107836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www.marterl.at/" TargetMode="External" Id="R9c28b355963946f4" /><Relationship Type="http://schemas.openxmlformats.org/officeDocument/2006/relationships/hyperlink" Target="http://www.marterl.at/" TargetMode="External" Id="R184564b342f34af1"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B146952EFC4A14BAFBE885509FB368B" ma:contentTypeVersion="13" ma:contentTypeDescription="Ein neues Dokument erstellen." ma:contentTypeScope="" ma:versionID="86c1b9fd93ec41875d62cb63971c35df">
  <xsd:schema xmlns:xsd="http://www.w3.org/2001/XMLSchema" xmlns:xs="http://www.w3.org/2001/XMLSchema" xmlns:p="http://schemas.microsoft.com/office/2006/metadata/properties" xmlns:ns2="03e1aa6a-b71a-4488-a4ef-cf590e26ac81" xmlns:ns3="45e8ff62-fb79-465b-8014-bf22751740ca" targetNamespace="http://schemas.microsoft.com/office/2006/metadata/properties" ma:root="true" ma:fieldsID="2b13951af2a576133aa4592d91885e49" ns2:_="" ns3:_="">
    <xsd:import namespace="03e1aa6a-b71a-4488-a4ef-cf590e26ac81"/>
    <xsd:import namespace="45e8ff62-fb79-465b-8014-bf2275174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e1aa6a-b71a-4488-a4ef-cf590e26ac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3228fd9d-3c48-44a8-8c54-77232968f8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8ff62-fb79-465b-8014-bf22751740c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bfe8fab-84bb-4c0b-99c2-cfa919017d61}" ma:internalName="TaxCatchAll" ma:showField="CatchAllData" ma:web="45e8ff62-fb79-465b-8014-bf2275174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e8ff62-fb79-465b-8014-bf22751740ca" xsi:nil="true"/>
    <lcf76f155ced4ddcb4097134ff3c332f xmlns="03e1aa6a-b71a-4488-a4ef-cf590e26ac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7A378E4-A922-4DF2-B4D5-4E86A1760474}"/>
</file>

<file path=customXml/itemProps2.xml><?xml version="1.0" encoding="utf-8"?>
<ds:datastoreItem xmlns:ds="http://schemas.openxmlformats.org/officeDocument/2006/customXml" ds:itemID="{B46D743C-6666-4C73-B37F-354B6DF5D9EE}"/>
</file>

<file path=customXml/itemProps3.xml><?xml version="1.0" encoding="utf-8"?>
<ds:datastoreItem xmlns:ds="http://schemas.openxmlformats.org/officeDocument/2006/customXml" ds:itemID="{130166D2-3C1F-43BA-8F13-8E344F5783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Doris Zizala - Volkskultur Niederösterreich</dc:creator>
  <keywords/>
  <dc:description/>
  <lastModifiedBy>Wolfgang Gramann</lastModifiedBy>
  <revision>5</revision>
  <dcterms:created xsi:type="dcterms:W3CDTF">2025-03-03T12:32:00.0000000Z</dcterms:created>
  <dcterms:modified xsi:type="dcterms:W3CDTF">2025-03-13T11:12:29.4317010Z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0x0101005B146952EFC4A14BAFBE885509FB368B</vt:lpwstr>
  </property>
  <property fmtid="{D5CDD505-2E9C-101B-9397-08002B2CF9AE}" pid="3" name="MediaServiceImageTags">
    <vt:lpwstr/>
  </property>
</Properties>
</file>