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FB87" w14:textId="58526C76" w:rsidR="00E32096" w:rsidRDefault="00E32096">
      <w:pPr>
        <w:rPr>
          <w:rFonts w:ascii="Tahoma" w:hAnsi="Tahoma" w:cs="Tahoma"/>
          <w:b/>
          <w:bCs/>
          <w:lang w:val="de-DE"/>
        </w:rPr>
      </w:pPr>
      <w:r w:rsidRPr="00E32096">
        <w:rPr>
          <w:rFonts w:ascii="Tahoma" w:hAnsi="Tahoma" w:cs="Tahoma"/>
          <w:b/>
          <w:bCs/>
          <w:lang w:val="de-DE"/>
        </w:rPr>
        <w:t>Singen im Sommer</w:t>
      </w:r>
      <w:r w:rsidR="00524552">
        <w:rPr>
          <w:rFonts w:ascii="Tahoma" w:hAnsi="Tahoma" w:cs="Tahoma"/>
          <w:b/>
          <w:bCs/>
          <w:lang w:val="de-DE"/>
        </w:rPr>
        <w:t xml:space="preserve"> in freier Natur!</w:t>
      </w:r>
    </w:p>
    <w:p w14:paraId="5A4EF4BC" w14:textId="77777777" w:rsidR="00907ADC" w:rsidRDefault="00907ADC">
      <w:pPr>
        <w:rPr>
          <w:rFonts w:ascii="Tahoma" w:hAnsi="Tahoma" w:cs="Tahoma"/>
          <w:b/>
          <w:bCs/>
          <w:lang w:val="de-DE"/>
        </w:rPr>
      </w:pPr>
    </w:p>
    <w:p w14:paraId="5190E943" w14:textId="111DEC61" w:rsidR="00907ADC" w:rsidRPr="00E32096" w:rsidRDefault="00907ADC">
      <w:pPr>
        <w:rPr>
          <w:rFonts w:ascii="Tahoma" w:hAnsi="Tahoma" w:cs="Tahoma"/>
          <w:b/>
          <w:bCs/>
          <w:lang w:val="de-DE"/>
        </w:rPr>
      </w:pPr>
      <w:r>
        <w:rPr>
          <w:noProof/>
        </w:rPr>
        <w:drawing>
          <wp:inline distT="0" distB="0" distL="0" distR="0" wp14:anchorId="3802C025" wp14:editId="6D17CA19">
            <wp:extent cx="1684020" cy="1684020"/>
            <wp:effectExtent l="0" t="0" r="0" b="0"/>
            <wp:docPr id="1755675052" name="Grafik 1" descr="Ein Bild, das Vogel,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75052" name="Grafik 1" descr="Ein Bild, das Vogel, Cartoo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481">
        <w:rPr>
          <w:rFonts w:ascii="Tahoma" w:hAnsi="Tahoma" w:cs="Tahoma"/>
          <w:b/>
          <w:bCs/>
          <w:lang w:val="de-DE"/>
        </w:rPr>
        <w:t xml:space="preserve"> </w:t>
      </w:r>
    </w:p>
    <w:p w14:paraId="31E541DE" w14:textId="77777777" w:rsidR="00E32096" w:rsidRPr="00E32096" w:rsidRDefault="00E32096">
      <w:pPr>
        <w:rPr>
          <w:rFonts w:ascii="Tahoma" w:hAnsi="Tahoma" w:cs="Tahoma"/>
          <w:lang w:val="de-DE"/>
        </w:rPr>
      </w:pPr>
    </w:p>
    <w:p w14:paraId="2F35771A" w14:textId="3B6F0FAC" w:rsidR="00E32096" w:rsidRDefault="00E32096">
      <w:pPr>
        <w:rPr>
          <w:rFonts w:ascii="Tahoma" w:hAnsi="Tahoma" w:cs="Tahoma"/>
          <w:lang w:val="de-DE"/>
        </w:rPr>
      </w:pPr>
      <w:r w:rsidRPr="00E32096">
        <w:rPr>
          <w:rFonts w:ascii="Tahoma" w:hAnsi="Tahoma" w:cs="Tahoma"/>
          <w:lang w:val="de-DE"/>
        </w:rPr>
        <w:t xml:space="preserve">Singen ist gesund – nicht nur im Sommer. </w:t>
      </w:r>
      <w:r w:rsidR="00F53481" w:rsidRPr="00F53481">
        <w:rPr>
          <w:rFonts w:ascii="Tahoma" w:hAnsi="Tahoma" w:cs="Tahoma"/>
        </w:rPr>
        <w:t>Es verbessert die Haltung, stärkt unsere Abwehrkräfte, bringt den Kreislauf in Schwung und macht glücklich</w:t>
      </w:r>
      <w:r w:rsidR="00F53481">
        <w:rPr>
          <w:rFonts w:ascii="Tahoma" w:hAnsi="Tahoma" w:cs="Tahoma"/>
        </w:rPr>
        <w:t>, so sagt man</w:t>
      </w:r>
      <w:r w:rsidR="00F53481" w:rsidRPr="00F53481">
        <w:rPr>
          <w:rFonts w:ascii="Tahoma" w:hAnsi="Tahoma" w:cs="Tahoma"/>
        </w:rPr>
        <w:t xml:space="preserve">. </w:t>
      </w:r>
    </w:p>
    <w:p w14:paraId="3BCA7D51" w14:textId="77777777" w:rsidR="00E32096" w:rsidRDefault="00E32096">
      <w:pPr>
        <w:rPr>
          <w:rFonts w:ascii="Tahoma" w:hAnsi="Tahoma" w:cs="Tahoma"/>
          <w:lang w:val="de-DE"/>
        </w:rPr>
      </w:pPr>
    </w:p>
    <w:p w14:paraId="0876469B" w14:textId="320B6167" w:rsidR="00E32096" w:rsidRDefault="00E32096">
      <w:pPr>
        <w:rPr>
          <w:rFonts w:ascii="Tahoma" w:hAnsi="Tahoma" w:cs="Tahoma"/>
          <w:lang w:val="de-DE"/>
        </w:rPr>
      </w:pPr>
      <w:r w:rsidRPr="00E32096">
        <w:rPr>
          <w:rFonts w:ascii="Tahoma" w:hAnsi="Tahoma" w:cs="Tahoma"/>
          <w:lang w:val="de-DE"/>
        </w:rPr>
        <w:t>Gesang ist eine der ältesten Ausdrucksformen des Menschen</w:t>
      </w:r>
      <w:r>
        <w:rPr>
          <w:rFonts w:ascii="Tahoma" w:hAnsi="Tahoma" w:cs="Tahoma"/>
          <w:lang w:val="de-DE"/>
        </w:rPr>
        <w:t xml:space="preserve"> und doch singen wir im Alltag immer weniger. Gab es in früheren Zeiten nichts Einfacheres, als zu singen, wenn </w:t>
      </w:r>
      <w:r w:rsidR="00CD0803">
        <w:rPr>
          <w:rFonts w:ascii="Tahoma" w:hAnsi="Tahoma" w:cs="Tahoma"/>
          <w:lang w:val="de-DE"/>
        </w:rPr>
        <w:t>einem</w:t>
      </w:r>
      <w:r>
        <w:rPr>
          <w:rFonts w:ascii="Tahoma" w:hAnsi="Tahoma" w:cs="Tahoma"/>
          <w:lang w:val="de-DE"/>
        </w:rPr>
        <w:t xml:space="preserve"> nach musikalischer U</w:t>
      </w:r>
      <w:r w:rsidR="007306C7">
        <w:rPr>
          <w:rFonts w:ascii="Tahoma" w:hAnsi="Tahoma" w:cs="Tahoma"/>
          <w:lang w:val="de-DE"/>
        </w:rPr>
        <w:t>nterhaltung</w:t>
      </w:r>
      <w:r w:rsidR="00CD0803">
        <w:rPr>
          <w:rFonts w:ascii="Tahoma" w:hAnsi="Tahoma" w:cs="Tahoma"/>
          <w:lang w:val="de-DE"/>
        </w:rPr>
        <w:t xml:space="preserve"> war</w:t>
      </w:r>
      <w:r>
        <w:rPr>
          <w:rFonts w:ascii="Tahoma" w:hAnsi="Tahoma" w:cs="Tahoma"/>
          <w:lang w:val="de-DE"/>
        </w:rPr>
        <w:t>, so erledigen das heute Autoradio,</w:t>
      </w:r>
      <w:r w:rsidR="00B82696">
        <w:rPr>
          <w:rFonts w:ascii="Tahoma" w:hAnsi="Tahoma" w:cs="Tahoma"/>
          <w:lang w:val="de-DE"/>
        </w:rPr>
        <w:t xml:space="preserve"> Handy,</w:t>
      </w:r>
      <w:r>
        <w:rPr>
          <w:rFonts w:ascii="Tahoma" w:hAnsi="Tahoma" w:cs="Tahoma"/>
          <w:lang w:val="de-DE"/>
        </w:rPr>
        <w:t xml:space="preserve"> i-</w:t>
      </w:r>
      <w:proofErr w:type="spellStart"/>
      <w:r>
        <w:rPr>
          <w:rFonts w:ascii="Tahoma" w:hAnsi="Tahoma" w:cs="Tahoma"/>
          <w:lang w:val="de-DE"/>
        </w:rPr>
        <w:t>pod</w:t>
      </w:r>
      <w:proofErr w:type="spellEnd"/>
      <w:r>
        <w:rPr>
          <w:rFonts w:ascii="Tahoma" w:hAnsi="Tahoma" w:cs="Tahoma"/>
          <w:lang w:val="de-DE"/>
        </w:rPr>
        <w:t xml:space="preserve"> und </w:t>
      </w:r>
      <w:proofErr w:type="spellStart"/>
      <w:r>
        <w:rPr>
          <w:rFonts w:ascii="Tahoma" w:hAnsi="Tahoma" w:cs="Tahoma"/>
          <w:lang w:val="de-DE"/>
        </w:rPr>
        <w:t>High-tech</w:t>
      </w:r>
      <w:proofErr w:type="spellEnd"/>
      <w:r>
        <w:rPr>
          <w:rFonts w:ascii="Tahoma" w:hAnsi="Tahoma" w:cs="Tahoma"/>
          <w:lang w:val="de-DE"/>
        </w:rPr>
        <w:t xml:space="preserve">-Stereoanlage. </w:t>
      </w:r>
    </w:p>
    <w:p w14:paraId="0012FB9D" w14:textId="77777777" w:rsidR="00E32096" w:rsidRDefault="00E32096">
      <w:pPr>
        <w:rPr>
          <w:rFonts w:ascii="Tahoma" w:hAnsi="Tahoma" w:cs="Tahoma"/>
          <w:lang w:val="de-DE"/>
        </w:rPr>
      </w:pPr>
    </w:p>
    <w:p w14:paraId="1E8142EF" w14:textId="09A6512D" w:rsidR="00CD0803" w:rsidRDefault="00E32096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Es herrscht </w:t>
      </w:r>
      <w:r w:rsidR="007306C7">
        <w:rPr>
          <w:rFonts w:ascii="Tahoma" w:hAnsi="Tahoma" w:cs="Tahoma"/>
          <w:lang w:val="de-DE"/>
        </w:rPr>
        <w:t xml:space="preserve">heute </w:t>
      </w:r>
      <w:r>
        <w:rPr>
          <w:rFonts w:ascii="Tahoma" w:hAnsi="Tahoma" w:cs="Tahoma"/>
          <w:lang w:val="de-DE"/>
        </w:rPr>
        <w:t>eher eine Angst zu singen, außer in der Badewanne oder in einer anderen Situation, in der man von niemandem gehört wird. Das gemeinsame Lied hat – so möchte man meinen –</w:t>
      </w:r>
      <w:r w:rsidR="00F53481">
        <w:rPr>
          <w:rFonts w:ascii="Tahoma" w:hAnsi="Tahoma" w:cs="Tahoma"/>
          <w:lang w:val="de-DE"/>
        </w:rPr>
        <w:t xml:space="preserve"> </w:t>
      </w:r>
      <w:r>
        <w:rPr>
          <w:rFonts w:ascii="Tahoma" w:hAnsi="Tahoma" w:cs="Tahoma"/>
          <w:lang w:val="de-DE"/>
        </w:rPr>
        <w:t xml:space="preserve">ausgedient. </w:t>
      </w:r>
    </w:p>
    <w:p w14:paraId="4E5923B7" w14:textId="77777777" w:rsidR="00CD0803" w:rsidRDefault="00CD0803">
      <w:pPr>
        <w:rPr>
          <w:rFonts w:ascii="Tahoma" w:hAnsi="Tahoma" w:cs="Tahoma"/>
          <w:lang w:val="de-DE"/>
        </w:rPr>
      </w:pPr>
    </w:p>
    <w:p w14:paraId="535BF1BA" w14:textId="77777777" w:rsidR="00524552" w:rsidRDefault="00E32096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Doch dem ist </w:t>
      </w:r>
      <w:r w:rsidR="007306C7">
        <w:rPr>
          <w:rFonts w:ascii="Tahoma" w:hAnsi="Tahoma" w:cs="Tahoma"/>
          <w:lang w:val="de-DE"/>
        </w:rPr>
        <w:t>ganz und gar ni</w:t>
      </w:r>
      <w:r>
        <w:rPr>
          <w:rFonts w:ascii="Tahoma" w:hAnsi="Tahoma" w:cs="Tahoma"/>
          <w:lang w:val="de-DE"/>
        </w:rPr>
        <w:t>cht so</w:t>
      </w:r>
      <w:r w:rsidR="007306C7">
        <w:rPr>
          <w:rFonts w:ascii="Tahoma" w:hAnsi="Tahoma" w:cs="Tahoma"/>
          <w:lang w:val="de-DE"/>
        </w:rPr>
        <w:t>!</w:t>
      </w:r>
      <w:r>
        <w:rPr>
          <w:rFonts w:ascii="Tahoma" w:hAnsi="Tahoma" w:cs="Tahoma"/>
          <w:lang w:val="de-DE"/>
        </w:rPr>
        <w:t xml:space="preserve"> Die Volkskultur Niederösterreich machte aus der Not eine Tugend und lud, da das Singen in geschlossenen Räumen während der Corona-</w:t>
      </w:r>
      <w:r w:rsidR="007306C7">
        <w:rPr>
          <w:rFonts w:ascii="Tahoma" w:hAnsi="Tahoma" w:cs="Tahoma"/>
          <w:lang w:val="de-DE"/>
        </w:rPr>
        <w:t>Pand</w:t>
      </w:r>
      <w:r>
        <w:rPr>
          <w:rFonts w:ascii="Tahoma" w:hAnsi="Tahoma" w:cs="Tahoma"/>
          <w:lang w:val="de-DE"/>
        </w:rPr>
        <w:t>emie</w:t>
      </w:r>
      <w:r w:rsidR="007306C7">
        <w:rPr>
          <w:rFonts w:ascii="Tahoma" w:hAnsi="Tahoma" w:cs="Tahoma"/>
          <w:lang w:val="de-DE"/>
        </w:rPr>
        <w:t xml:space="preserve"> </w:t>
      </w:r>
      <w:r w:rsidR="00F53481">
        <w:rPr>
          <w:rFonts w:ascii="Tahoma" w:hAnsi="Tahoma" w:cs="Tahoma"/>
          <w:lang w:val="de-DE"/>
        </w:rPr>
        <w:t>nicht erlaubt</w:t>
      </w:r>
      <w:r w:rsidR="007306C7">
        <w:rPr>
          <w:rFonts w:ascii="Tahoma" w:hAnsi="Tahoma" w:cs="Tahoma"/>
          <w:lang w:val="de-DE"/>
        </w:rPr>
        <w:t xml:space="preserve"> war, </w:t>
      </w:r>
      <w:r>
        <w:rPr>
          <w:rFonts w:ascii="Tahoma" w:hAnsi="Tahoma" w:cs="Tahoma"/>
          <w:lang w:val="de-DE"/>
        </w:rPr>
        <w:t>zum „Singen mit Aussicht“</w:t>
      </w:r>
      <w:r w:rsidR="007306C7">
        <w:rPr>
          <w:rFonts w:ascii="Tahoma" w:hAnsi="Tahoma" w:cs="Tahoma"/>
          <w:lang w:val="de-DE"/>
        </w:rPr>
        <w:t xml:space="preserve">. </w:t>
      </w:r>
    </w:p>
    <w:p w14:paraId="28249430" w14:textId="77777777" w:rsidR="00524552" w:rsidRDefault="007306C7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A</w:t>
      </w:r>
      <w:r w:rsidR="00E32096">
        <w:rPr>
          <w:rFonts w:ascii="Tahoma" w:hAnsi="Tahoma" w:cs="Tahoma"/>
          <w:lang w:val="de-DE"/>
        </w:rPr>
        <w:t xml:space="preserve">n </w:t>
      </w:r>
      <w:r>
        <w:rPr>
          <w:rFonts w:ascii="Tahoma" w:hAnsi="Tahoma" w:cs="Tahoma"/>
          <w:lang w:val="de-DE"/>
        </w:rPr>
        <w:t>besonderen</w:t>
      </w:r>
      <w:r w:rsidR="00E32096">
        <w:rPr>
          <w:rFonts w:ascii="Tahoma" w:hAnsi="Tahoma" w:cs="Tahoma"/>
          <w:lang w:val="de-DE"/>
        </w:rPr>
        <w:t xml:space="preserve"> Orten in Niederösterreich, die auf jeden Fall im Freien waren und genug Abstand zwischen den Sängerinnen und Sängern erlaubten</w:t>
      </w:r>
      <w:r>
        <w:rPr>
          <w:rFonts w:ascii="Tahoma" w:hAnsi="Tahoma" w:cs="Tahoma"/>
          <w:lang w:val="de-DE"/>
        </w:rPr>
        <w:t>, traf man einander, öffnete das</w:t>
      </w:r>
      <w:r w:rsidR="00F53481">
        <w:rPr>
          <w:rFonts w:ascii="Tahoma" w:hAnsi="Tahoma" w:cs="Tahoma"/>
          <w:lang w:val="de-DE"/>
        </w:rPr>
        <w:t xml:space="preserve"> eigens dafür von der Volkskultur Niederösterreich herausgegebene</w:t>
      </w:r>
      <w:r>
        <w:rPr>
          <w:rFonts w:ascii="Tahoma" w:hAnsi="Tahoma" w:cs="Tahoma"/>
          <w:lang w:val="de-DE"/>
        </w:rPr>
        <w:t xml:space="preserve"> Liederheft und sang gemeinsam bekannte und beliebte Lieder. Und die Menschen waren begeistert und verlangten nach einer Fortführung auch nach Ende der Pandemie. </w:t>
      </w:r>
    </w:p>
    <w:p w14:paraId="16D27125" w14:textId="55D5AA52" w:rsidR="007306C7" w:rsidRDefault="007306C7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Singen – unbeschwert und aus vollem Herzen, auch ohne Zugehörigkeit zu einem Chor und ohne strengem Probenplan – </w:t>
      </w:r>
      <w:r w:rsidR="00524552">
        <w:rPr>
          <w:rFonts w:ascii="Tahoma" w:hAnsi="Tahoma" w:cs="Tahoma"/>
          <w:lang w:val="de-DE"/>
        </w:rPr>
        <w:t xml:space="preserve">ist auch heute </w:t>
      </w:r>
      <w:r w:rsidR="00524552">
        <w:rPr>
          <w:rFonts w:ascii="Tahoma" w:hAnsi="Tahoma" w:cs="Tahoma"/>
          <w:lang w:val="de-DE"/>
        </w:rPr>
        <w:t xml:space="preserve">sehr </w:t>
      </w:r>
      <w:r w:rsidR="00524552">
        <w:rPr>
          <w:rFonts w:ascii="Tahoma" w:hAnsi="Tahoma" w:cs="Tahoma"/>
          <w:lang w:val="de-DE"/>
        </w:rPr>
        <w:t>beliebt</w:t>
      </w:r>
      <w:r w:rsidR="00524552">
        <w:rPr>
          <w:rFonts w:ascii="Tahoma" w:hAnsi="Tahoma" w:cs="Tahoma"/>
          <w:lang w:val="de-DE"/>
        </w:rPr>
        <w:t xml:space="preserve">, </w:t>
      </w:r>
      <w:r>
        <w:rPr>
          <w:rFonts w:ascii="Tahoma" w:hAnsi="Tahoma" w:cs="Tahoma"/>
          <w:lang w:val="de-DE"/>
        </w:rPr>
        <w:t>das hat uns die</w:t>
      </w:r>
      <w:r w:rsidR="00524552">
        <w:rPr>
          <w:rFonts w:ascii="Tahoma" w:hAnsi="Tahoma" w:cs="Tahoma"/>
          <w:lang w:val="de-DE"/>
        </w:rPr>
        <w:t>se</w:t>
      </w:r>
      <w:r>
        <w:rPr>
          <w:rFonts w:ascii="Tahoma" w:hAnsi="Tahoma" w:cs="Tahoma"/>
          <w:lang w:val="de-DE"/>
        </w:rPr>
        <w:t xml:space="preserve"> Aktion gezeigt.</w:t>
      </w:r>
      <w:r w:rsidR="00B82696">
        <w:rPr>
          <w:rFonts w:ascii="Tahoma" w:hAnsi="Tahoma" w:cs="Tahoma"/>
          <w:lang w:val="de-DE"/>
        </w:rPr>
        <w:t xml:space="preserve"> Es braucht nur den richtigen Anstoß und ein bisschen Motivation.</w:t>
      </w:r>
    </w:p>
    <w:p w14:paraId="15038D81" w14:textId="77777777" w:rsidR="007306C7" w:rsidRDefault="007306C7">
      <w:pPr>
        <w:rPr>
          <w:rFonts w:ascii="Tahoma" w:hAnsi="Tahoma" w:cs="Tahoma"/>
          <w:lang w:val="de-DE"/>
        </w:rPr>
      </w:pPr>
    </w:p>
    <w:p w14:paraId="404CE9C8" w14:textId="00F3FD76" w:rsidR="007306C7" w:rsidRDefault="007306C7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Kennen wir die Lieder der Adventzeit noch relativ gut und auswendig, so </w:t>
      </w:r>
      <w:r w:rsidR="00CD0803">
        <w:rPr>
          <w:rFonts w:ascii="Tahoma" w:hAnsi="Tahoma" w:cs="Tahoma"/>
          <w:lang w:val="de-DE"/>
        </w:rPr>
        <w:t xml:space="preserve">wird es in den anderen Jahreszeiten immer dünner. Kannte </w:t>
      </w:r>
      <w:r w:rsidR="00B82696">
        <w:rPr>
          <w:rFonts w:ascii="Tahoma" w:hAnsi="Tahoma" w:cs="Tahoma"/>
          <w:lang w:val="de-DE"/>
        </w:rPr>
        <w:t xml:space="preserve">früher </w:t>
      </w:r>
      <w:r w:rsidR="00F53481">
        <w:rPr>
          <w:rFonts w:ascii="Tahoma" w:hAnsi="Tahoma" w:cs="Tahoma"/>
          <w:lang w:val="de-DE"/>
        </w:rPr>
        <w:t>man</w:t>
      </w:r>
      <w:r w:rsidR="00B82696">
        <w:rPr>
          <w:rFonts w:ascii="Tahoma" w:hAnsi="Tahoma" w:cs="Tahoma"/>
          <w:lang w:val="de-DE"/>
        </w:rPr>
        <w:t xml:space="preserve"> Lieder für bestimmte</w:t>
      </w:r>
      <w:r w:rsidR="00CD0803">
        <w:rPr>
          <w:rFonts w:ascii="Tahoma" w:hAnsi="Tahoma" w:cs="Tahoma"/>
          <w:lang w:val="de-DE"/>
        </w:rPr>
        <w:t xml:space="preserve"> Gelegenheit</w:t>
      </w:r>
      <w:r w:rsidR="00B82696">
        <w:rPr>
          <w:rFonts w:ascii="Tahoma" w:hAnsi="Tahoma" w:cs="Tahoma"/>
          <w:lang w:val="de-DE"/>
        </w:rPr>
        <w:t>en</w:t>
      </w:r>
      <w:r w:rsidR="004F214F">
        <w:rPr>
          <w:rFonts w:ascii="Tahoma" w:hAnsi="Tahoma" w:cs="Tahoma"/>
          <w:lang w:val="de-DE"/>
        </w:rPr>
        <w:t xml:space="preserve"> – </w:t>
      </w:r>
      <w:r w:rsidR="00B82696">
        <w:rPr>
          <w:rFonts w:ascii="Tahoma" w:hAnsi="Tahoma" w:cs="Tahoma"/>
          <w:lang w:val="de-DE"/>
        </w:rPr>
        <w:t>zum</w:t>
      </w:r>
      <w:r w:rsidR="004F214F">
        <w:rPr>
          <w:rFonts w:ascii="Tahoma" w:hAnsi="Tahoma" w:cs="Tahoma"/>
          <w:lang w:val="de-DE"/>
        </w:rPr>
        <w:t xml:space="preserve"> </w:t>
      </w:r>
      <w:r w:rsidR="00B82696">
        <w:rPr>
          <w:rFonts w:ascii="Tahoma" w:hAnsi="Tahoma" w:cs="Tahoma"/>
          <w:lang w:val="de-DE"/>
        </w:rPr>
        <w:t xml:space="preserve">Beispiel </w:t>
      </w:r>
      <w:r w:rsidR="004F214F">
        <w:rPr>
          <w:rFonts w:ascii="Tahoma" w:hAnsi="Tahoma" w:cs="Tahoma"/>
          <w:lang w:val="de-DE"/>
        </w:rPr>
        <w:t>Lieder zur</w:t>
      </w:r>
      <w:r w:rsidR="00B82696">
        <w:rPr>
          <w:rFonts w:ascii="Tahoma" w:hAnsi="Tahoma" w:cs="Tahoma"/>
          <w:lang w:val="de-DE"/>
        </w:rPr>
        <w:t xml:space="preserve"> Ernte, </w:t>
      </w:r>
      <w:r w:rsidR="004F214F">
        <w:rPr>
          <w:rFonts w:ascii="Tahoma" w:hAnsi="Tahoma" w:cs="Tahoma"/>
          <w:lang w:val="de-DE"/>
        </w:rPr>
        <w:t xml:space="preserve">zum Singen </w:t>
      </w:r>
      <w:r w:rsidR="00B82696">
        <w:rPr>
          <w:rFonts w:ascii="Tahoma" w:hAnsi="Tahoma" w:cs="Tahoma"/>
          <w:lang w:val="de-DE"/>
        </w:rPr>
        <w:t>beim Heurigen, ein Schlaflied für Kinder</w:t>
      </w:r>
      <w:r w:rsidR="004F214F">
        <w:rPr>
          <w:rFonts w:ascii="Tahoma" w:hAnsi="Tahoma" w:cs="Tahoma"/>
          <w:lang w:val="de-DE"/>
        </w:rPr>
        <w:t xml:space="preserve"> – </w:t>
      </w:r>
      <w:r w:rsidR="00CD0803">
        <w:rPr>
          <w:rFonts w:ascii="Tahoma" w:hAnsi="Tahoma" w:cs="Tahoma"/>
          <w:lang w:val="de-DE"/>
        </w:rPr>
        <w:t>so</w:t>
      </w:r>
      <w:r w:rsidR="004F214F">
        <w:rPr>
          <w:rFonts w:ascii="Tahoma" w:hAnsi="Tahoma" w:cs="Tahoma"/>
          <w:lang w:val="de-DE"/>
        </w:rPr>
        <w:t xml:space="preserve"> </w:t>
      </w:r>
      <w:r w:rsidR="00CD0803">
        <w:rPr>
          <w:rFonts w:ascii="Tahoma" w:hAnsi="Tahoma" w:cs="Tahoma"/>
          <w:lang w:val="de-DE"/>
        </w:rPr>
        <w:t xml:space="preserve">werden die </w:t>
      </w:r>
      <w:r>
        <w:rPr>
          <w:rFonts w:ascii="Tahoma" w:hAnsi="Tahoma" w:cs="Tahoma"/>
          <w:lang w:val="de-DE"/>
        </w:rPr>
        <w:t xml:space="preserve">gemeinsamen Lieder </w:t>
      </w:r>
      <w:r w:rsidR="00CD0803">
        <w:rPr>
          <w:rFonts w:ascii="Tahoma" w:hAnsi="Tahoma" w:cs="Tahoma"/>
          <w:lang w:val="de-DE"/>
        </w:rPr>
        <w:t xml:space="preserve">heute </w:t>
      </w:r>
      <w:r>
        <w:rPr>
          <w:rFonts w:ascii="Tahoma" w:hAnsi="Tahoma" w:cs="Tahoma"/>
          <w:lang w:val="de-DE"/>
        </w:rPr>
        <w:t>immer weniger</w:t>
      </w:r>
      <w:r w:rsidR="00CD0803">
        <w:rPr>
          <w:rFonts w:ascii="Tahoma" w:hAnsi="Tahoma" w:cs="Tahoma"/>
          <w:lang w:val="de-DE"/>
        </w:rPr>
        <w:t>. Da helfen die</w:t>
      </w:r>
      <w:r>
        <w:rPr>
          <w:rFonts w:ascii="Tahoma" w:hAnsi="Tahoma" w:cs="Tahoma"/>
          <w:lang w:val="de-DE"/>
        </w:rPr>
        <w:t xml:space="preserve"> </w:t>
      </w:r>
      <w:r w:rsidR="004F214F">
        <w:rPr>
          <w:rFonts w:ascii="Tahoma" w:hAnsi="Tahoma" w:cs="Tahoma"/>
          <w:lang w:val="de-DE"/>
        </w:rPr>
        <w:t>Gratis-H</w:t>
      </w:r>
      <w:r>
        <w:rPr>
          <w:rFonts w:ascii="Tahoma" w:hAnsi="Tahoma" w:cs="Tahoma"/>
          <w:lang w:val="de-DE"/>
        </w:rPr>
        <w:t>eft</w:t>
      </w:r>
      <w:r w:rsidR="00CD0803">
        <w:rPr>
          <w:rFonts w:ascii="Tahoma" w:hAnsi="Tahoma" w:cs="Tahoma"/>
          <w:lang w:val="de-DE"/>
        </w:rPr>
        <w:t>e</w:t>
      </w:r>
      <w:r>
        <w:rPr>
          <w:rFonts w:ascii="Tahoma" w:hAnsi="Tahoma" w:cs="Tahoma"/>
          <w:lang w:val="de-DE"/>
        </w:rPr>
        <w:t xml:space="preserve"> der Volkskultur Niederösterreich, wenn man </w:t>
      </w:r>
      <w:r w:rsidR="00CD0803">
        <w:rPr>
          <w:rFonts w:ascii="Tahoma" w:hAnsi="Tahoma" w:cs="Tahoma"/>
          <w:lang w:val="de-DE"/>
        </w:rPr>
        <w:t xml:space="preserve">bei einem Lied </w:t>
      </w:r>
      <w:r>
        <w:rPr>
          <w:rFonts w:ascii="Tahoma" w:hAnsi="Tahoma" w:cs="Tahoma"/>
          <w:lang w:val="de-DE"/>
        </w:rPr>
        <w:t>nach der ersten Strophe nicht mehr weiterweiß</w:t>
      </w:r>
      <w:r w:rsidR="00CD0803">
        <w:rPr>
          <w:rFonts w:ascii="Tahoma" w:hAnsi="Tahoma" w:cs="Tahoma"/>
          <w:lang w:val="de-DE"/>
        </w:rPr>
        <w:t xml:space="preserve">, </w:t>
      </w:r>
      <w:r>
        <w:rPr>
          <w:rFonts w:ascii="Tahoma" w:hAnsi="Tahoma" w:cs="Tahoma"/>
          <w:lang w:val="de-DE"/>
        </w:rPr>
        <w:t>oder generell Anregungen fürs Singen braucht.</w:t>
      </w:r>
    </w:p>
    <w:p w14:paraId="423559F0" w14:textId="77777777" w:rsidR="00CD0803" w:rsidRDefault="00CD0803">
      <w:pPr>
        <w:rPr>
          <w:rFonts w:ascii="Tahoma" w:hAnsi="Tahoma" w:cs="Tahoma"/>
          <w:lang w:val="de-DE"/>
        </w:rPr>
      </w:pPr>
    </w:p>
    <w:p w14:paraId="026D14F1" w14:textId="204F3219" w:rsidR="00CD0803" w:rsidRDefault="00CD0803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Singen mit Aussicht </w:t>
      </w:r>
      <w:r w:rsidR="00B82696">
        <w:rPr>
          <w:rFonts w:ascii="Tahoma" w:hAnsi="Tahoma" w:cs="Tahoma"/>
          <w:lang w:val="de-DE"/>
        </w:rPr>
        <w:t>ist auch 2025 in aller Munde und es gibt zahlreiche Orte, wo zum gemeinsamen Singen aufgerufen wird. Termine und Orte finden</w:t>
      </w:r>
      <w:r w:rsidR="004F214F">
        <w:rPr>
          <w:rFonts w:ascii="Tahoma" w:hAnsi="Tahoma" w:cs="Tahoma"/>
          <w:lang w:val="de-DE"/>
        </w:rPr>
        <w:t xml:space="preserve"> auf </w:t>
      </w:r>
      <w:hyperlink r:id="rId8" w:history="1">
        <w:r w:rsidR="004F214F" w:rsidRPr="004F214F">
          <w:rPr>
            <w:rStyle w:val="Hyperlink"/>
            <w:rFonts w:ascii="Tahoma" w:hAnsi="Tahoma" w:cs="Tahoma"/>
          </w:rPr>
          <w:t>Singen mit Aussicht 2025 – Volkskultur</w:t>
        </w:r>
      </w:hyperlink>
      <w:r w:rsidR="004F214F">
        <w:rPr>
          <w:rFonts w:ascii="Tahoma" w:hAnsi="Tahoma" w:cs="Tahoma"/>
          <w:lang w:val="de-DE"/>
        </w:rPr>
        <w:t xml:space="preserve"> – auch in ihrer Region.</w:t>
      </w:r>
    </w:p>
    <w:p w14:paraId="2D0B14F8" w14:textId="77777777" w:rsidR="004F214F" w:rsidRDefault="004F214F">
      <w:pPr>
        <w:rPr>
          <w:rFonts w:ascii="Tahoma" w:hAnsi="Tahoma" w:cs="Tahoma"/>
          <w:lang w:val="de-DE"/>
        </w:rPr>
      </w:pPr>
    </w:p>
    <w:p w14:paraId="72E816D3" w14:textId="1383C0A1" w:rsidR="004B37BC" w:rsidRDefault="004B37BC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Bestellen Sie Ihre Liederhefte „Singen mit Aussicht“ bei der Volkskultur Niederösterreich, </w:t>
      </w:r>
      <w:hyperlink r:id="rId9" w:history="1">
        <w:r w:rsidRPr="00F764F0">
          <w:rPr>
            <w:rStyle w:val="Hyperlink"/>
            <w:rFonts w:ascii="Tahoma" w:hAnsi="Tahoma" w:cs="Tahoma"/>
            <w:lang w:val="de-DE"/>
          </w:rPr>
          <w:t>office@volkskulturnoe.at</w:t>
        </w:r>
      </w:hyperlink>
      <w:r>
        <w:rPr>
          <w:rFonts w:ascii="Tahoma" w:hAnsi="Tahoma" w:cs="Tahoma"/>
          <w:lang w:val="de-DE"/>
        </w:rPr>
        <w:t xml:space="preserve">, </w:t>
      </w:r>
      <w:r w:rsidR="00524552">
        <w:rPr>
          <w:rFonts w:ascii="Tahoma" w:hAnsi="Tahoma" w:cs="Tahoma"/>
          <w:lang w:val="de-DE"/>
        </w:rPr>
        <w:t xml:space="preserve">Tel: </w:t>
      </w:r>
      <w:r>
        <w:rPr>
          <w:rFonts w:ascii="Tahoma" w:hAnsi="Tahoma" w:cs="Tahoma"/>
          <w:lang w:val="de-DE"/>
        </w:rPr>
        <w:t>02732 85015</w:t>
      </w:r>
      <w:r w:rsidR="00524552">
        <w:rPr>
          <w:rFonts w:ascii="Tahoma" w:hAnsi="Tahoma" w:cs="Tahoma"/>
          <w:lang w:val="de-DE"/>
        </w:rPr>
        <w:t>.</w:t>
      </w:r>
    </w:p>
    <w:p w14:paraId="5EA6801E" w14:textId="77777777" w:rsidR="004F214F" w:rsidRDefault="004F214F">
      <w:pPr>
        <w:rPr>
          <w:rFonts w:ascii="Tahoma" w:hAnsi="Tahoma" w:cs="Tahoma"/>
          <w:lang w:val="de-DE"/>
        </w:rPr>
      </w:pPr>
    </w:p>
    <w:p w14:paraId="176A46A0" w14:textId="110992A4" w:rsidR="00524552" w:rsidRDefault="00524552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-----------------------------------------</w:t>
      </w:r>
    </w:p>
    <w:p w14:paraId="77C2C7A7" w14:textId="759CB21F" w:rsidR="00524552" w:rsidRDefault="00524552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Anmerkung: </w:t>
      </w:r>
    </w:p>
    <w:p w14:paraId="56481AE0" w14:textId="60108A76" w:rsidR="00E32096" w:rsidRPr="00E32096" w:rsidRDefault="00524552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lastRenderedPageBreak/>
        <w:t xml:space="preserve">Das </w:t>
      </w:r>
      <w:r w:rsidR="00907ADC">
        <w:rPr>
          <w:rFonts w:ascii="Tahoma" w:hAnsi="Tahoma" w:cs="Tahoma"/>
          <w:lang w:val="de-DE"/>
        </w:rPr>
        <w:t xml:space="preserve">Plakat zum Eintragen der eigenen Veranstaltung in der Gemeinde: </w:t>
      </w:r>
      <w:hyperlink r:id="rId10" w:history="1">
        <w:r w:rsidR="00907ADC" w:rsidRPr="00907ADC">
          <w:rPr>
            <w:rStyle w:val="Hyperlink"/>
            <w:rFonts w:ascii="Tahoma" w:hAnsi="Tahoma" w:cs="Tahoma"/>
          </w:rPr>
          <w:t>Singen mit Aussicht 2025 - CHORSZENE</w:t>
        </w:r>
      </w:hyperlink>
    </w:p>
    <w:sectPr w:rsidR="00E32096" w:rsidRPr="00E320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96"/>
    <w:rsid w:val="00260B08"/>
    <w:rsid w:val="00421282"/>
    <w:rsid w:val="004B37BC"/>
    <w:rsid w:val="004F214F"/>
    <w:rsid w:val="0052388C"/>
    <w:rsid w:val="00524552"/>
    <w:rsid w:val="00526C7F"/>
    <w:rsid w:val="006A5CF8"/>
    <w:rsid w:val="007306C7"/>
    <w:rsid w:val="0078289B"/>
    <w:rsid w:val="00861778"/>
    <w:rsid w:val="00907ADC"/>
    <w:rsid w:val="009569E1"/>
    <w:rsid w:val="0098609B"/>
    <w:rsid w:val="00B82696"/>
    <w:rsid w:val="00CD0803"/>
    <w:rsid w:val="00E32096"/>
    <w:rsid w:val="00EB5A10"/>
    <w:rsid w:val="00F53481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85C9"/>
  <w15:chartTrackingRefBased/>
  <w15:docId w15:val="{47532032-DF0C-4132-B186-F801139C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2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2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2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2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20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20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20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20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2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2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2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20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20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20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20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20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20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2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20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2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20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20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20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20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2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20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20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F214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kskulturnoe.at/aktuelles/singen-mit-aussicht-2025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horszenenoe.at/singen-mit-aussicht-2025/" TargetMode="External"/><Relationship Id="rId4" Type="http://schemas.openxmlformats.org/officeDocument/2006/relationships/styles" Target="styles.xml"/><Relationship Id="rId9" Type="http://schemas.openxmlformats.org/officeDocument/2006/relationships/hyperlink" Target="mailto:office@volkskulturno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46952EFC4A14BAFBE885509FB368B" ma:contentTypeVersion="13" ma:contentTypeDescription="Ein neues Dokument erstellen." ma:contentTypeScope="" ma:versionID="86c1b9fd93ec41875d62cb63971c35df">
  <xsd:schema xmlns:xsd="http://www.w3.org/2001/XMLSchema" xmlns:xs="http://www.w3.org/2001/XMLSchema" xmlns:p="http://schemas.microsoft.com/office/2006/metadata/properties" xmlns:ns2="03e1aa6a-b71a-4488-a4ef-cf590e26ac81" xmlns:ns3="45e8ff62-fb79-465b-8014-bf22751740ca" targetNamespace="http://schemas.microsoft.com/office/2006/metadata/properties" ma:root="true" ma:fieldsID="2b13951af2a576133aa4592d91885e49" ns2:_="" ns3:_="">
    <xsd:import namespace="03e1aa6a-b71a-4488-a4ef-cf590e26ac81"/>
    <xsd:import namespace="45e8ff62-fb79-465b-8014-bf227517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aa6a-b71a-4488-a4ef-cf590e26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228fd9d-3c48-44a8-8c54-77232968f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ff62-fb79-465b-8014-bf22751740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fe8fab-84bb-4c0b-99c2-cfa919017d61}" ma:internalName="TaxCatchAll" ma:showField="CatchAllData" ma:web="45e8ff62-fb79-465b-8014-bf2275174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8ff62-fb79-465b-8014-bf22751740ca" xsi:nil="true"/>
    <lcf76f155ced4ddcb4097134ff3c332f xmlns="03e1aa6a-b71a-4488-a4ef-cf590e26a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5EF9D7-35A5-438C-B08C-1B13B5029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A6B19-E122-440A-A6E0-486A8A42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aa6a-b71a-4488-a4ef-cf590e26ac81"/>
    <ds:schemaRef ds:uri="45e8ff62-fb79-465b-8014-bf227517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1A224-19B3-4015-807A-AADB8BCD48E8}">
  <ds:schemaRefs>
    <ds:schemaRef ds:uri="http://schemas.microsoft.com/office/2006/metadata/properties"/>
    <ds:schemaRef ds:uri="http://schemas.microsoft.com/office/infopath/2007/PartnerControls"/>
    <ds:schemaRef ds:uri="45e8ff62-fb79-465b-8014-bf22751740ca"/>
    <ds:schemaRef ds:uri="03e1aa6a-b71a-4488-a4ef-cf590e26a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Zizala - Volkskultur Niederösterreich</dc:creator>
  <cp:keywords/>
  <dc:description/>
  <cp:lastModifiedBy>Wolfgang Gramann, CMC</cp:lastModifiedBy>
  <cp:revision>6</cp:revision>
  <dcterms:created xsi:type="dcterms:W3CDTF">2025-05-26T10:54:00Z</dcterms:created>
  <dcterms:modified xsi:type="dcterms:W3CDTF">2025-06-17T09:18:00Z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0x0101005B146952EFC4A14BAFBE885509FB368B</vt:lpwstr>
  </property>
</Properties>
</file>